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AE105" w14:textId="77777777" w:rsidR="005049C5" w:rsidRDefault="00447234" w:rsidP="00D938A0">
      <w:pPr>
        <w:spacing w:line="276" w:lineRule="auto"/>
        <w:jc w:val="both"/>
        <w:rPr>
          <w:b/>
        </w:rPr>
      </w:pPr>
      <w:r>
        <w:rPr>
          <w:b/>
        </w:rPr>
        <w:t>Meeting of the Full Council</w:t>
      </w:r>
    </w:p>
    <w:p w14:paraId="34A771C8" w14:textId="77777777" w:rsidR="005049C5" w:rsidRDefault="00447234" w:rsidP="00D938A0">
      <w:pPr>
        <w:spacing w:line="276" w:lineRule="auto"/>
        <w:jc w:val="both"/>
        <w:rPr>
          <w:b/>
        </w:rPr>
      </w:pPr>
      <w:r>
        <w:rPr>
          <w:b/>
        </w:rPr>
        <w:t xml:space="preserve">Meeting to be held on </w:t>
      </w:r>
      <w:r w:rsidR="00491DB4">
        <w:rPr>
          <w:b/>
        </w:rPr>
        <w:fldChar w:fldCharType="begin"/>
      </w:r>
      <w:r w:rsidR="00491DB4">
        <w:rPr>
          <w:b/>
        </w:rPr>
        <w:instrText xml:space="preserve"> DOCPROPERTY  MeetingDate  \* MERGEFORMAT </w:instrText>
      </w:r>
      <w:r w:rsidR="00491DB4">
        <w:rPr>
          <w:b/>
        </w:rPr>
        <w:fldChar w:fldCharType="separate"/>
      </w:r>
      <w:r w:rsidR="00491DB4">
        <w:rPr>
          <w:b/>
        </w:rPr>
        <w:t>Thursday, 14 October 2021</w:t>
      </w:r>
      <w:r w:rsidR="00491DB4">
        <w:rPr>
          <w:b/>
        </w:rPr>
        <w:fldChar w:fldCharType="end"/>
      </w:r>
    </w:p>
    <w:p w14:paraId="16C4CDE4" w14:textId="77777777" w:rsidR="005049C5" w:rsidRDefault="005049C5" w:rsidP="00D938A0">
      <w:pPr>
        <w:spacing w:line="276" w:lineRule="auto"/>
        <w:jc w:val="both"/>
      </w:pPr>
    </w:p>
    <w:p w14:paraId="171B5B34" w14:textId="365437A0" w:rsidR="005049C5" w:rsidRDefault="00447234" w:rsidP="00D938A0">
      <w:pPr>
        <w:spacing w:line="276" w:lineRule="auto"/>
        <w:jc w:val="both"/>
      </w:pPr>
      <w:r>
        <w:t>Report submitte</w:t>
      </w:r>
      <w:r w:rsidR="00C04BCF">
        <w:t xml:space="preserve">d by the </w:t>
      </w:r>
      <w:r w:rsidR="00E35465">
        <w:t xml:space="preserve">Head of Legal and Democratic Services </w:t>
      </w:r>
    </w:p>
    <w:p w14:paraId="0F869649" w14:textId="77777777" w:rsidR="005049C5" w:rsidRDefault="005049C5" w:rsidP="00D938A0">
      <w:pPr>
        <w:spacing w:line="276" w:lineRule="auto"/>
        <w:jc w:val="both"/>
        <w:rPr>
          <w:b/>
          <w:u w:val="single"/>
        </w:rPr>
      </w:pPr>
    </w:p>
    <w:tbl>
      <w:tblPr>
        <w:tblpPr w:leftFromText="180" w:rightFromText="180" w:vertAnchor="text" w:horzAnchor="margin" w:tblpXSpec="right" w:tblpY="32"/>
        <w:tblW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46"/>
      </w:tblGrid>
      <w:tr w:rsidR="00527F76" w14:paraId="6EB52AAA" w14:textId="77777777" w:rsidTr="00B57078">
        <w:trPr>
          <w:gridBefore w:val="1"/>
          <w:wBefore w:w="2093" w:type="dxa"/>
        </w:trPr>
        <w:tc>
          <w:tcPr>
            <w:tcW w:w="1246" w:type="dxa"/>
            <w:tcBorders>
              <w:top w:val="single" w:sz="4" w:space="0" w:color="auto"/>
              <w:left w:val="single" w:sz="4" w:space="0" w:color="auto"/>
              <w:bottom w:val="single" w:sz="4" w:space="0" w:color="auto"/>
              <w:right w:val="single" w:sz="4" w:space="0" w:color="auto"/>
            </w:tcBorders>
          </w:tcPr>
          <w:p w14:paraId="3940316E" w14:textId="48A7F90E" w:rsidR="00B57078" w:rsidRPr="00B57078" w:rsidRDefault="00447234" w:rsidP="00D938A0">
            <w:pPr>
              <w:spacing w:line="276" w:lineRule="auto"/>
              <w:jc w:val="both"/>
              <w:rPr>
                <w:b/>
                <w:sz w:val="28"/>
                <w:szCs w:val="28"/>
              </w:rPr>
            </w:pPr>
            <w:r w:rsidRPr="00B57078">
              <w:rPr>
                <w:b/>
                <w:sz w:val="28"/>
                <w:szCs w:val="28"/>
              </w:rPr>
              <w:t xml:space="preserve">Part </w:t>
            </w:r>
            <w:r w:rsidR="00932753">
              <w:rPr>
                <w:b/>
                <w:sz w:val="28"/>
                <w:szCs w:val="28"/>
              </w:rPr>
              <w:t>A</w:t>
            </w:r>
          </w:p>
        </w:tc>
      </w:tr>
      <w:tr w:rsidR="00527F76" w14:paraId="2F92A76D" w14:textId="77777777" w:rsidTr="00B57078">
        <w:tc>
          <w:tcPr>
            <w:tcW w:w="3339" w:type="dxa"/>
            <w:gridSpan w:val="2"/>
            <w:tcBorders>
              <w:top w:val="nil"/>
              <w:left w:val="nil"/>
              <w:bottom w:val="nil"/>
              <w:right w:val="nil"/>
            </w:tcBorders>
          </w:tcPr>
          <w:p w14:paraId="3732B691" w14:textId="77777777" w:rsidR="00B57078" w:rsidRPr="00B57078" w:rsidRDefault="00B57078" w:rsidP="00D938A0">
            <w:pPr>
              <w:spacing w:line="276" w:lineRule="auto"/>
              <w:jc w:val="both"/>
              <w:rPr>
                <w:b/>
                <w:sz w:val="28"/>
                <w:szCs w:val="28"/>
              </w:rPr>
            </w:pPr>
          </w:p>
        </w:tc>
      </w:tr>
      <w:tr w:rsidR="00527F76" w14:paraId="4A2F7A2B" w14:textId="77777777" w:rsidTr="00B57078">
        <w:tc>
          <w:tcPr>
            <w:tcW w:w="3339" w:type="dxa"/>
            <w:gridSpan w:val="2"/>
            <w:tcBorders>
              <w:top w:val="single" w:sz="4" w:space="0" w:color="auto"/>
            </w:tcBorders>
          </w:tcPr>
          <w:p w14:paraId="282DD6C4" w14:textId="77777777" w:rsidR="00B57078" w:rsidRPr="003A11ED" w:rsidRDefault="00447234" w:rsidP="00D938A0">
            <w:pPr>
              <w:pStyle w:val="BodyText"/>
              <w:spacing w:line="276" w:lineRule="auto"/>
              <w:jc w:val="both"/>
            </w:pPr>
            <w:r w:rsidRPr="003A11ED">
              <w:t>Electoral Division affected:</w:t>
            </w:r>
          </w:p>
          <w:p w14:paraId="0194F2B3" w14:textId="77777777" w:rsidR="00B57078" w:rsidRPr="00B57078" w:rsidRDefault="00447234" w:rsidP="00D938A0">
            <w:pPr>
              <w:spacing w:line="276" w:lineRule="auto"/>
              <w:jc w:val="both"/>
              <w:rPr>
                <w:b/>
                <w:sz w:val="28"/>
                <w:szCs w:val="28"/>
              </w:rPr>
            </w:pPr>
            <w:r>
              <w:fldChar w:fldCharType="begin"/>
            </w:r>
            <w:r w:rsidR="003D0D4F">
              <w:instrText xml:space="preserve"> DOCPROPERTY  Wards  \* MERGEFORMAT </w:instrText>
            </w:r>
            <w:r>
              <w:fldChar w:fldCharType="separate"/>
            </w:r>
            <w:r>
              <w:t>(All Divisions);</w:t>
            </w:r>
            <w:r>
              <w:fldChar w:fldCharType="end"/>
            </w:r>
          </w:p>
        </w:tc>
      </w:tr>
    </w:tbl>
    <w:p w14:paraId="1A6EA5DB" w14:textId="77777777" w:rsidR="00B57078" w:rsidRDefault="00B57078" w:rsidP="00D938A0">
      <w:pPr>
        <w:spacing w:line="276" w:lineRule="auto"/>
        <w:jc w:val="both"/>
        <w:rPr>
          <w:b/>
          <w:u w:val="single"/>
        </w:rPr>
      </w:pPr>
    </w:p>
    <w:p w14:paraId="21DD8685" w14:textId="77777777" w:rsidR="00B57078" w:rsidRDefault="00B57078" w:rsidP="00D938A0">
      <w:pPr>
        <w:spacing w:line="276" w:lineRule="auto"/>
        <w:jc w:val="both"/>
        <w:rPr>
          <w:b/>
          <w:u w:val="single"/>
        </w:rPr>
      </w:pPr>
    </w:p>
    <w:p w14:paraId="4A7E6C7D" w14:textId="77777777" w:rsidR="009C7212" w:rsidRDefault="009C7212" w:rsidP="00D938A0">
      <w:pPr>
        <w:spacing w:line="276" w:lineRule="auto"/>
        <w:jc w:val="both"/>
        <w:rPr>
          <w:b/>
        </w:rPr>
      </w:pPr>
    </w:p>
    <w:p w14:paraId="6F14DEE2" w14:textId="77777777" w:rsidR="009C7212" w:rsidRDefault="009C7212" w:rsidP="00D938A0">
      <w:pPr>
        <w:spacing w:line="276" w:lineRule="auto"/>
        <w:jc w:val="both"/>
        <w:rPr>
          <w:b/>
        </w:rPr>
      </w:pPr>
    </w:p>
    <w:p w14:paraId="0EB77E63" w14:textId="77777777" w:rsidR="009C7212" w:rsidRDefault="009C7212" w:rsidP="00D938A0">
      <w:pPr>
        <w:spacing w:line="276" w:lineRule="auto"/>
        <w:jc w:val="both"/>
        <w:rPr>
          <w:b/>
        </w:rPr>
      </w:pPr>
    </w:p>
    <w:p w14:paraId="2EDD011B" w14:textId="77777777" w:rsidR="00ED381B" w:rsidRDefault="00ED381B" w:rsidP="00D938A0">
      <w:pPr>
        <w:spacing w:line="276" w:lineRule="auto"/>
        <w:jc w:val="both"/>
        <w:rPr>
          <w:b/>
        </w:rPr>
      </w:pPr>
    </w:p>
    <w:p w14:paraId="6F803E39" w14:textId="72A0AE21" w:rsidR="005049C5" w:rsidRDefault="00447234" w:rsidP="00D938A0">
      <w:pPr>
        <w:spacing w:line="276" w:lineRule="auto"/>
        <w:jc w:val="both"/>
        <w:rPr>
          <w:b/>
        </w:rPr>
      </w:pPr>
      <w:r>
        <w:rPr>
          <w:b/>
        </w:rPr>
        <w:fldChar w:fldCharType="begin"/>
      </w:r>
      <w:r>
        <w:rPr>
          <w:b/>
        </w:rPr>
        <w:instrText xml:space="preserve"> DOCPROPERTY  IssueTitle  \* MERGEFORMAT </w:instrText>
      </w:r>
      <w:r>
        <w:rPr>
          <w:b/>
        </w:rPr>
        <w:fldChar w:fldCharType="separate"/>
      </w:r>
      <w:r>
        <w:rPr>
          <w:b/>
        </w:rPr>
        <w:t xml:space="preserve">Proposal to </w:t>
      </w:r>
      <w:r w:rsidR="00932753">
        <w:rPr>
          <w:b/>
        </w:rPr>
        <w:t>C</w:t>
      </w:r>
      <w:r>
        <w:rPr>
          <w:b/>
        </w:rPr>
        <w:t xml:space="preserve">hange the </w:t>
      </w:r>
      <w:r w:rsidR="00932753">
        <w:rPr>
          <w:b/>
        </w:rPr>
        <w:t>S</w:t>
      </w:r>
      <w:r>
        <w:rPr>
          <w:b/>
        </w:rPr>
        <w:t xml:space="preserve">chool </w:t>
      </w:r>
      <w:r w:rsidR="00932753">
        <w:rPr>
          <w:b/>
        </w:rPr>
        <w:t>T</w:t>
      </w:r>
      <w:r>
        <w:rPr>
          <w:b/>
        </w:rPr>
        <w:t xml:space="preserve">ransport </w:t>
      </w:r>
      <w:r w:rsidR="00932753">
        <w:rPr>
          <w:b/>
        </w:rPr>
        <w:t>A</w:t>
      </w:r>
      <w:r>
        <w:rPr>
          <w:b/>
        </w:rPr>
        <w:t xml:space="preserve">ppeals </w:t>
      </w:r>
      <w:r w:rsidR="00932753">
        <w:rPr>
          <w:b/>
        </w:rPr>
        <w:t>P</w:t>
      </w:r>
      <w:r w:rsidR="00C04BCF">
        <w:rPr>
          <w:b/>
        </w:rPr>
        <w:t>rocess</w:t>
      </w:r>
      <w:r>
        <w:rPr>
          <w:b/>
        </w:rPr>
        <w:fldChar w:fldCharType="end"/>
      </w:r>
    </w:p>
    <w:p w14:paraId="25E0139C" w14:textId="19451D7B" w:rsidR="005049C5" w:rsidRDefault="00447234" w:rsidP="00D938A0">
      <w:pPr>
        <w:pStyle w:val="Header"/>
        <w:spacing w:line="276" w:lineRule="auto"/>
        <w:jc w:val="both"/>
        <w:rPr>
          <w:rFonts w:ascii="Arial" w:hAnsi="Arial"/>
        </w:rPr>
      </w:pPr>
      <w:r>
        <w:rPr>
          <w:rFonts w:ascii="Arial" w:hAnsi="Arial"/>
        </w:rPr>
        <w:t>(</w:t>
      </w:r>
      <w:r w:rsidR="003D0D4F">
        <w:rPr>
          <w:rFonts w:ascii="Arial" w:hAnsi="Arial"/>
        </w:rPr>
        <w:t xml:space="preserve">Appendix </w:t>
      </w:r>
      <w:r>
        <w:rPr>
          <w:rFonts w:ascii="Arial" w:hAnsi="Arial"/>
        </w:rPr>
        <w:t>'A'</w:t>
      </w:r>
      <w:r w:rsidR="003D0D4F">
        <w:rPr>
          <w:rFonts w:ascii="Arial" w:hAnsi="Arial"/>
        </w:rPr>
        <w:t xml:space="preserve"> refers</w:t>
      </w:r>
      <w:r>
        <w:rPr>
          <w:rFonts w:ascii="Arial" w:hAnsi="Arial"/>
        </w:rPr>
        <w:t>)</w:t>
      </w:r>
    </w:p>
    <w:p w14:paraId="205D07BD" w14:textId="77777777" w:rsidR="00EA082A" w:rsidRDefault="00EA082A" w:rsidP="00D938A0">
      <w:pPr>
        <w:pStyle w:val="Header"/>
        <w:spacing w:line="276" w:lineRule="auto"/>
        <w:jc w:val="both"/>
        <w:rPr>
          <w:rFonts w:ascii="Arial" w:hAnsi="Arial"/>
        </w:rPr>
      </w:pPr>
    </w:p>
    <w:p w14:paraId="2BFE9CC0" w14:textId="77777777" w:rsidR="005049C5" w:rsidRDefault="00447234" w:rsidP="00D938A0">
      <w:pPr>
        <w:spacing w:line="276" w:lineRule="auto"/>
        <w:ind w:right="-873"/>
        <w:jc w:val="both"/>
      </w:pPr>
      <w:r>
        <w:t xml:space="preserve">Contact for further information: </w:t>
      </w:r>
    </w:p>
    <w:p w14:paraId="61D04957" w14:textId="073761D6" w:rsidR="005049C5" w:rsidRDefault="00447234" w:rsidP="00D938A0">
      <w:pPr>
        <w:spacing w:line="276" w:lineRule="auto"/>
        <w:ind w:right="-873"/>
        <w:jc w:val="both"/>
      </w:pPr>
      <w:r>
        <w:fldChar w:fldCharType="begin"/>
      </w:r>
      <w:r w:rsidR="003D0D4F">
        <w:instrText xml:space="preserve"> DOCPROPERTY  LeadOfficer  \* MERGEFORMAT </w:instrText>
      </w:r>
      <w:r>
        <w:fldChar w:fldCharType="separate"/>
      </w:r>
      <w:r>
        <w:t>Angela Esslinger</w:t>
      </w:r>
      <w:r>
        <w:fldChar w:fldCharType="end"/>
      </w:r>
      <w:r w:rsidR="003D0D4F">
        <w:t xml:space="preserve">, </w:t>
      </w:r>
      <w:r w:rsidR="006461BB">
        <w:fldChar w:fldCharType="begin"/>
      </w:r>
      <w:r w:rsidR="003D0D4F">
        <w:instrText xml:space="preserve"> DOCPROPERTY  LeadOfficerTel  \* MERGEFORMAT </w:instrText>
      </w:r>
      <w:r w:rsidR="006461BB">
        <w:fldChar w:fldCharType="separate"/>
      </w:r>
      <w:r w:rsidR="006461BB">
        <w:t xml:space="preserve">Tel: </w:t>
      </w:r>
      <w:r w:rsidR="00D2097A">
        <w:t>(</w:t>
      </w:r>
      <w:r w:rsidR="006461BB">
        <w:t>01772</w:t>
      </w:r>
      <w:r w:rsidR="00D2097A">
        <w:t>)</w:t>
      </w:r>
      <w:r w:rsidR="006461BB">
        <w:t xml:space="preserve"> 533950</w:t>
      </w:r>
      <w:r w:rsidR="006461BB">
        <w:fldChar w:fldCharType="end"/>
      </w:r>
      <w:r w:rsidR="003D0D4F">
        <w:t xml:space="preserve">, </w:t>
      </w:r>
      <w:r w:rsidR="000749DE">
        <w:t>Complaints and Appeals Manager</w:t>
      </w:r>
    </w:p>
    <w:p w14:paraId="0E9A7569" w14:textId="77777777" w:rsidR="00716E4A" w:rsidRDefault="00447234" w:rsidP="00D938A0">
      <w:pPr>
        <w:spacing w:line="276" w:lineRule="auto"/>
        <w:ind w:right="-873"/>
        <w:jc w:val="both"/>
      </w:pPr>
      <w:r>
        <w:fldChar w:fldCharType="begin"/>
      </w:r>
      <w:r w:rsidR="003D0D4F">
        <w:instrText xml:space="preserve"> DOCPROPERTY  LeadOfficerEmail  \* MERGEFORMAT </w:instrText>
      </w:r>
      <w:r>
        <w:fldChar w:fldCharType="separate"/>
      </w:r>
      <w:r>
        <w:t>angela.esslinger@lancashire.gov.uk</w:t>
      </w:r>
      <w:r>
        <w:fldChar w:fldCharType="end"/>
      </w:r>
    </w:p>
    <w:p w14:paraId="5696F8B6" w14:textId="77777777" w:rsidR="005049C5" w:rsidRDefault="005049C5" w:rsidP="00D938A0">
      <w:pPr>
        <w:spacing w:line="276" w:lineRule="auto"/>
        <w:jc w:val="both"/>
        <w:rPr>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27F76" w14:paraId="3D70AF72" w14:textId="77777777" w:rsidTr="00AF223C">
        <w:tc>
          <w:tcPr>
            <w:tcW w:w="9180" w:type="dxa"/>
          </w:tcPr>
          <w:p w14:paraId="78D04777" w14:textId="77777777" w:rsidR="00AF223C" w:rsidRPr="00A65D8D" w:rsidRDefault="00AF223C" w:rsidP="00D938A0">
            <w:pPr>
              <w:pStyle w:val="Header"/>
              <w:spacing w:line="276" w:lineRule="auto"/>
              <w:jc w:val="both"/>
              <w:rPr>
                <w:color w:val="FF0000"/>
              </w:rPr>
            </w:pPr>
          </w:p>
          <w:p w14:paraId="695288E7" w14:textId="77777777" w:rsidR="00AF223C" w:rsidRPr="003E6507" w:rsidRDefault="00447234" w:rsidP="00D938A0">
            <w:pPr>
              <w:pStyle w:val="Heading6"/>
              <w:spacing w:line="276" w:lineRule="auto"/>
              <w:jc w:val="both"/>
              <w:rPr>
                <w:rFonts w:ascii="Arial" w:hAnsi="Arial"/>
              </w:rPr>
            </w:pPr>
            <w:r w:rsidRPr="003E6507">
              <w:rPr>
                <w:rFonts w:ascii="Arial" w:hAnsi="Arial"/>
              </w:rPr>
              <w:t>Executive Summary</w:t>
            </w:r>
          </w:p>
          <w:p w14:paraId="1E5AFCAF" w14:textId="77777777" w:rsidR="00AF223C" w:rsidRPr="00A65D8D" w:rsidRDefault="00AF223C" w:rsidP="00D938A0">
            <w:pPr>
              <w:spacing w:line="276" w:lineRule="auto"/>
              <w:jc w:val="both"/>
              <w:rPr>
                <w:color w:val="FF0000"/>
              </w:rPr>
            </w:pPr>
          </w:p>
          <w:p w14:paraId="335C07AC" w14:textId="79AB2302" w:rsidR="00F30B61" w:rsidRPr="00A65D8D" w:rsidRDefault="00447234" w:rsidP="00F30B61">
            <w:pPr>
              <w:spacing w:line="276" w:lineRule="auto"/>
              <w:jc w:val="both"/>
            </w:pPr>
            <w:r>
              <w:t>Following a decision issued by the</w:t>
            </w:r>
            <w:r w:rsidRPr="00A65D8D">
              <w:t xml:space="preserve"> Local Government and Social Care Ombudsman</w:t>
            </w:r>
            <w:r>
              <w:t>, the County Council needs to change the way it considers appeals against decisions on school transport. This report</w:t>
            </w:r>
            <w:r w:rsidRPr="00A65D8D">
              <w:t xml:space="preserve"> </w:t>
            </w:r>
            <w:r>
              <w:t xml:space="preserve">proposes the disestablishment of the Student Support appeals Committee and its replacement with </w:t>
            </w:r>
            <w:r w:rsidR="00E35465">
              <w:t>alternative</w:t>
            </w:r>
            <w:r>
              <w:t xml:space="preserve"> arrangements that will meet the statutory guidance and the findings of the Ombudsman</w:t>
            </w:r>
            <w:r w:rsidR="00ED3142">
              <w:t>.</w:t>
            </w:r>
            <w:r>
              <w:t xml:space="preserve"> </w:t>
            </w:r>
          </w:p>
          <w:p w14:paraId="444A1FFD" w14:textId="77777777" w:rsidR="00AF223C" w:rsidRPr="003E6507" w:rsidRDefault="00AF223C" w:rsidP="00D938A0">
            <w:pPr>
              <w:spacing w:line="276" w:lineRule="auto"/>
              <w:jc w:val="both"/>
            </w:pPr>
          </w:p>
          <w:p w14:paraId="6ABA18A8" w14:textId="77777777" w:rsidR="00AF223C" w:rsidRPr="003E6507" w:rsidRDefault="00447234" w:rsidP="00D938A0">
            <w:pPr>
              <w:pStyle w:val="Heading5"/>
              <w:spacing w:line="276" w:lineRule="auto"/>
              <w:jc w:val="both"/>
              <w:rPr>
                <w:rFonts w:ascii="Arial" w:hAnsi="Arial"/>
                <w:b w:val="0"/>
                <w:u w:val="none"/>
              </w:rPr>
            </w:pPr>
            <w:r w:rsidRPr="003E6507">
              <w:rPr>
                <w:rFonts w:ascii="Arial" w:hAnsi="Arial"/>
                <w:u w:val="none"/>
              </w:rPr>
              <w:t>Recommendation</w:t>
            </w:r>
          </w:p>
          <w:p w14:paraId="0050C684" w14:textId="77777777" w:rsidR="00AF223C" w:rsidRPr="003E6507" w:rsidRDefault="00AF223C" w:rsidP="00D938A0">
            <w:pPr>
              <w:spacing w:line="276" w:lineRule="auto"/>
              <w:jc w:val="both"/>
            </w:pPr>
          </w:p>
          <w:p w14:paraId="4FBC22B4" w14:textId="4A0D1811" w:rsidR="00F30B61" w:rsidRDefault="00447234" w:rsidP="00F30B61">
            <w:pPr>
              <w:spacing w:line="276" w:lineRule="auto"/>
              <w:jc w:val="both"/>
            </w:pPr>
            <w:r>
              <w:t xml:space="preserve">Full Council </w:t>
            </w:r>
            <w:r w:rsidR="00D2097A">
              <w:t>is</w:t>
            </w:r>
            <w:r>
              <w:t xml:space="preserve"> asked to</w:t>
            </w:r>
            <w:r w:rsidR="00D2097A">
              <w:t>:</w:t>
            </w:r>
          </w:p>
          <w:p w14:paraId="034D2238" w14:textId="41267424" w:rsidR="00D2097A" w:rsidRDefault="00D2097A" w:rsidP="00F30B61">
            <w:pPr>
              <w:spacing w:line="276" w:lineRule="auto"/>
              <w:jc w:val="both"/>
            </w:pPr>
          </w:p>
          <w:p w14:paraId="7F8C2881" w14:textId="24FEB177" w:rsidR="00F30B61" w:rsidRPr="00D2097A" w:rsidRDefault="00D2097A" w:rsidP="00FC07FC">
            <w:pPr>
              <w:pStyle w:val="ListParagraph"/>
              <w:numPr>
                <w:ilvl w:val="1"/>
                <w:numId w:val="10"/>
              </w:numPr>
              <w:spacing w:line="276" w:lineRule="auto"/>
              <w:ind w:left="360"/>
              <w:jc w:val="both"/>
            </w:pPr>
            <w:r w:rsidRPr="00D2097A">
              <w:rPr>
                <w:rFonts w:cs="Arial"/>
              </w:rPr>
              <w:t>Note t</w:t>
            </w:r>
            <w:r w:rsidR="00447234" w:rsidRPr="00D2097A">
              <w:rPr>
                <w:rFonts w:cs="Arial"/>
              </w:rPr>
              <w:t>he finding</w:t>
            </w:r>
            <w:r w:rsidR="008269D4" w:rsidRPr="00D2097A">
              <w:rPr>
                <w:rFonts w:cs="Arial"/>
              </w:rPr>
              <w:t>s</w:t>
            </w:r>
            <w:r w:rsidR="00447234" w:rsidRPr="00D2097A">
              <w:rPr>
                <w:rFonts w:cs="Arial"/>
              </w:rPr>
              <w:t xml:space="preserve"> of the Local Government and Social Care Ombudsman</w:t>
            </w:r>
            <w:r w:rsidR="00FC07FC">
              <w:rPr>
                <w:rFonts w:cs="Arial"/>
              </w:rPr>
              <w:t xml:space="preserve"> as set out at Appendix 'A'</w:t>
            </w:r>
            <w:r w:rsidRPr="00D2097A">
              <w:rPr>
                <w:rFonts w:cs="Arial"/>
              </w:rPr>
              <w:t>.</w:t>
            </w:r>
          </w:p>
          <w:p w14:paraId="3EFAEA41" w14:textId="0B9C61C0" w:rsidR="00F30B61" w:rsidRDefault="00D2097A" w:rsidP="00FC07FC">
            <w:pPr>
              <w:pStyle w:val="ListParagraph"/>
              <w:numPr>
                <w:ilvl w:val="1"/>
                <w:numId w:val="10"/>
              </w:numPr>
              <w:spacing w:line="276" w:lineRule="auto"/>
              <w:ind w:left="360"/>
              <w:jc w:val="both"/>
            </w:pPr>
            <w:r>
              <w:t xml:space="preserve">Approve the disestablishment of </w:t>
            </w:r>
            <w:r w:rsidR="00447234">
              <w:t>The Student Support Appeals Committee</w:t>
            </w:r>
            <w:r>
              <w:t>.</w:t>
            </w:r>
          </w:p>
          <w:p w14:paraId="3AF99029" w14:textId="4295EF54" w:rsidR="00F30B61" w:rsidRDefault="00D2097A" w:rsidP="00FC07FC">
            <w:pPr>
              <w:pStyle w:val="ListParagraph"/>
              <w:numPr>
                <w:ilvl w:val="1"/>
                <w:numId w:val="10"/>
              </w:numPr>
              <w:spacing w:line="276" w:lineRule="auto"/>
              <w:ind w:left="360"/>
              <w:jc w:val="both"/>
            </w:pPr>
            <w:r>
              <w:t>Approve the establishment of a</w:t>
            </w:r>
            <w:r w:rsidR="00447234">
              <w:t>n Independent Transport Appeals Panel in accordance with the arrangements set out in the report</w:t>
            </w:r>
            <w:r>
              <w:t>.</w:t>
            </w:r>
          </w:p>
          <w:p w14:paraId="4D5369C6" w14:textId="6B3F4820" w:rsidR="00FC07FC" w:rsidRDefault="00D2097A" w:rsidP="00FC07FC">
            <w:pPr>
              <w:pStyle w:val="ListParagraph"/>
              <w:numPr>
                <w:ilvl w:val="1"/>
                <w:numId w:val="10"/>
              </w:numPr>
              <w:spacing w:line="276" w:lineRule="auto"/>
              <w:ind w:left="360"/>
              <w:jc w:val="both"/>
            </w:pPr>
            <w:r>
              <w:t xml:space="preserve">Request that </w:t>
            </w:r>
            <w:r w:rsidR="00447234">
              <w:t>Political groups nominate Councillors to sit on the new Transport Appeals Panel on the following basis:</w:t>
            </w:r>
          </w:p>
          <w:p w14:paraId="140DAB99" w14:textId="77777777" w:rsidR="00FC07FC" w:rsidRPr="00D2097A" w:rsidRDefault="00FC07FC" w:rsidP="00FC07FC">
            <w:pPr>
              <w:pStyle w:val="ListParagraph"/>
              <w:numPr>
                <w:ilvl w:val="0"/>
                <w:numId w:val="12"/>
              </w:numPr>
              <w:spacing w:line="276" w:lineRule="auto"/>
              <w:ind w:left="1080"/>
              <w:jc w:val="both"/>
              <w:rPr>
                <w:rFonts w:eastAsiaTheme="minorHAnsi"/>
              </w:rPr>
            </w:pPr>
            <w:r>
              <w:t>Conservatives - Up to 7 members</w:t>
            </w:r>
          </w:p>
          <w:p w14:paraId="6B7CC347" w14:textId="7A95E195" w:rsidR="00FC07FC" w:rsidRPr="00FC07FC" w:rsidRDefault="00FC07FC" w:rsidP="00FC07FC">
            <w:pPr>
              <w:pStyle w:val="ListParagraph"/>
              <w:numPr>
                <w:ilvl w:val="0"/>
                <w:numId w:val="12"/>
              </w:numPr>
              <w:spacing w:line="276" w:lineRule="auto"/>
              <w:ind w:left="1080"/>
              <w:jc w:val="both"/>
              <w:rPr>
                <w:rFonts w:eastAsiaTheme="minorHAnsi"/>
              </w:rPr>
            </w:pPr>
            <w:r>
              <w:t>Labour - Up to 5 Members</w:t>
            </w:r>
          </w:p>
          <w:p w14:paraId="3A04591B" w14:textId="37393A52" w:rsidR="00FC07FC" w:rsidRPr="00FC07FC" w:rsidRDefault="00FC07FC" w:rsidP="00FC07FC">
            <w:pPr>
              <w:pStyle w:val="ListParagraph"/>
              <w:numPr>
                <w:ilvl w:val="0"/>
                <w:numId w:val="12"/>
              </w:numPr>
              <w:spacing w:line="276" w:lineRule="auto"/>
              <w:ind w:left="1080"/>
              <w:jc w:val="both"/>
              <w:rPr>
                <w:rFonts w:eastAsiaTheme="minorHAnsi"/>
              </w:rPr>
            </w:pPr>
            <w:r>
              <w:t>Liberal Democrat/Green - Up to 1 member each</w:t>
            </w:r>
          </w:p>
          <w:p w14:paraId="565CB3F5" w14:textId="5177581E" w:rsidR="00FC07FC" w:rsidRPr="00EC4D76" w:rsidRDefault="00FC07FC" w:rsidP="00FC07FC">
            <w:pPr>
              <w:pStyle w:val="ListParagraph"/>
              <w:numPr>
                <w:ilvl w:val="1"/>
                <w:numId w:val="10"/>
              </w:numPr>
              <w:spacing w:line="276" w:lineRule="auto"/>
              <w:ind w:left="360"/>
              <w:jc w:val="both"/>
            </w:pPr>
            <w:r>
              <w:t xml:space="preserve">Authorise the Director of Corporate Services to make any minor consequential amendments to the constitution </w:t>
            </w:r>
            <w:proofErr w:type="gramStart"/>
            <w:r>
              <w:t>as a result of</w:t>
            </w:r>
            <w:proofErr w:type="gramEnd"/>
            <w:r>
              <w:t xml:space="preserve"> the above.</w:t>
            </w:r>
          </w:p>
        </w:tc>
      </w:tr>
    </w:tbl>
    <w:p w14:paraId="55EFA2B0" w14:textId="77777777" w:rsidR="00716E4A" w:rsidRDefault="00447234" w:rsidP="00D938A0">
      <w:pPr>
        <w:spacing w:line="276" w:lineRule="auto"/>
        <w:jc w:val="both"/>
        <w:rPr>
          <w:b/>
        </w:rPr>
      </w:pPr>
      <w:r>
        <w:rPr>
          <w:b/>
        </w:rPr>
        <w:lastRenderedPageBreak/>
        <w:t xml:space="preserve">Background and Advice </w:t>
      </w:r>
    </w:p>
    <w:p w14:paraId="65412F46" w14:textId="77777777" w:rsidR="002C2D8A" w:rsidRDefault="002C2D8A" w:rsidP="00D938A0">
      <w:pPr>
        <w:spacing w:line="276" w:lineRule="auto"/>
        <w:jc w:val="both"/>
        <w:rPr>
          <w:b/>
        </w:rPr>
      </w:pPr>
    </w:p>
    <w:p w14:paraId="20749240" w14:textId="65B62CF3" w:rsidR="00F30B61" w:rsidRPr="00DC4426" w:rsidRDefault="00447234" w:rsidP="00F30B61">
      <w:pPr>
        <w:spacing w:line="276" w:lineRule="auto"/>
        <w:jc w:val="both"/>
        <w:rPr>
          <w:bCs/>
        </w:rPr>
      </w:pPr>
      <w:r w:rsidRPr="00DC4426">
        <w:rPr>
          <w:bCs/>
        </w:rPr>
        <w:t xml:space="preserve">On 25 August 2021 the Local Government and Social Care Ombudsman </w:t>
      </w:r>
      <w:r>
        <w:rPr>
          <w:bCs/>
        </w:rPr>
        <w:t xml:space="preserve">(the Ombudsman) which has powers of the high court, </w:t>
      </w:r>
      <w:r w:rsidRPr="00DC4426">
        <w:rPr>
          <w:bCs/>
        </w:rPr>
        <w:t xml:space="preserve">published a final decision against Lancashire </w:t>
      </w:r>
      <w:r>
        <w:rPr>
          <w:bCs/>
        </w:rPr>
        <w:t>C</w:t>
      </w:r>
      <w:r w:rsidRPr="00DC4426">
        <w:rPr>
          <w:bCs/>
        </w:rPr>
        <w:t xml:space="preserve">ounty </w:t>
      </w:r>
      <w:r>
        <w:rPr>
          <w:bCs/>
        </w:rPr>
        <w:t>C</w:t>
      </w:r>
      <w:r w:rsidRPr="00DC4426">
        <w:rPr>
          <w:bCs/>
        </w:rPr>
        <w:t>ouncil</w:t>
      </w:r>
      <w:r>
        <w:rPr>
          <w:bCs/>
        </w:rPr>
        <w:t xml:space="preserve">. The Ombudsman </w:t>
      </w:r>
      <w:r w:rsidRPr="00DC4426">
        <w:rPr>
          <w:bCs/>
        </w:rPr>
        <w:t>found fault i</w:t>
      </w:r>
      <w:r>
        <w:rPr>
          <w:bCs/>
        </w:rPr>
        <w:t xml:space="preserve">n the current process adopted by the </w:t>
      </w:r>
      <w:r>
        <w:t xml:space="preserve">Student Support Appeals Committee. This is because the Student Support Appeals Committee only considers </w:t>
      </w:r>
      <w:r w:rsidRPr="00DC4426">
        <w:rPr>
          <w:bCs/>
        </w:rPr>
        <w:t>appeals by written representation from parents and officers</w:t>
      </w:r>
      <w:r>
        <w:rPr>
          <w:bCs/>
        </w:rPr>
        <w:t xml:space="preserve">. The full judgment of the Ombudsman is attached at Appendix </w:t>
      </w:r>
      <w:r w:rsidR="00FC07FC">
        <w:rPr>
          <w:bCs/>
        </w:rPr>
        <w:t>'</w:t>
      </w:r>
      <w:r>
        <w:rPr>
          <w:bCs/>
        </w:rPr>
        <w:t>A</w:t>
      </w:r>
      <w:r w:rsidR="00FC07FC">
        <w:rPr>
          <w:bCs/>
        </w:rPr>
        <w:t>'</w:t>
      </w:r>
      <w:r>
        <w:rPr>
          <w:bCs/>
        </w:rPr>
        <w:t>.</w:t>
      </w:r>
    </w:p>
    <w:p w14:paraId="331B5B9F" w14:textId="77777777" w:rsidR="00F30B61" w:rsidRDefault="00447234" w:rsidP="00F30B61">
      <w:pPr>
        <w:spacing w:line="276" w:lineRule="auto"/>
        <w:jc w:val="both"/>
      </w:pPr>
      <w:r>
        <w:rPr>
          <w:rFonts w:cs="Arial"/>
          <w:szCs w:val="24"/>
          <w:lang w:eastAsia="en-US"/>
        </w:rPr>
        <w:t> </w:t>
      </w:r>
    </w:p>
    <w:p w14:paraId="3B96A958" w14:textId="77777777" w:rsidR="00F30B61" w:rsidRPr="00E33424" w:rsidRDefault="00447234" w:rsidP="00F30B61">
      <w:pPr>
        <w:spacing w:line="276" w:lineRule="auto"/>
        <w:jc w:val="both"/>
        <w:rPr>
          <w:bCs/>
        </w:rPr>
      </w:pPr>
      <w:r>
        <w:rPr>
          <w:bCs/>
        </w:rPr>
        <w:t>In 2014, t</w:t>
      </w:r>
      <w:r w:rsidRPr="008F246A">
        <w:rPr>
          <w:bCs/>
        </w:rPr>
        <w:t>he Department for Educatio</w:t>
      </w:r>
      <w:r>
        <w:rPr>
          <w:bCs/>
        </w:rPr>
        <w:t>n published a Home</w:t>
      </w:r>
      <w:r w:rsidRPr="008F246A">
        <w:rPr>
          <w:bCs/>
        </w:rPr>
        <w:t xml:space="preserve"> to </w:t>
      </w:r>
      <w:r>
        <w:rPr>
          <w:bCs/>
        </w:rPr>
        <w:t>S</w:t>
      </w:r>
      <w:r w:rsidRPr="008F246A">
        <w:rPr>
          <w:bCs/>
        </w:rPr>
        <w:t xml:space="preserve">chool </w:t>
      </w:r>
      <w:r>
        <w:rPr>
          <w:bCs/>
        </w:rPr>
        <w:t>T</w:t>
      </w:r>
      <w:r w:rsidRPr="008F246A">
        <w:rPr>
          <w:bCs/>
        </w:rPr>
        <w:t xml:space="preserve">ravel and </w:t>
      </w:r>
      <w:r>
        <w:rPr>
          <w:bCs/>
        </w:rPr>
        <w:t>T</w:t>
      </w:r>
      <w:r w:rsidRPr="008F246A">
        <w:rPr>
          <w:bCs/>
        </w:rPr>
        <w:t xml:space="preserve">ransport Statutory </w:t>
      </w:r>
      <w:r>
        <w:rPr>
          <w:bCs/>
        </w:rPr>
        <w:t>G</w:t>
      </w:r>
      <w:r w:rsidRPr="008F246A">
        <w:rPr>
          <w:bCs/>
        </w:rPr>
        <w:t>uidance for local authorities</w:t>
      </w:r>
      <w:r>
        <w:rPr>
          <w:bCs/>
        </w:rPr>
        <w:t>.  T</w:t>
      </w:r>
      <w:r w:rsidRPr="008F246A">
        <w:rPr>
          <w:bCs/>
        </w:rPr>
        <w:t>h</w:t>
      </w:r>
      <w:r>
        <w:rPr>
          <w:bCs/>
        </w:rPr>
        <w:t>is government guidance was updated in 2016 and states that a r</w:t>
      </w:r>
      <w:r w:rsidRPr="00464B88">
        <w:rPr>
          <w:bCs/>
        </w:rPr>
        <w:t xml:space="preserve">eview by an independent appeal </w:t>
      </w:r>
      <w:r>
        <w:rPr>
          <w:bCs/>
        </w:rPr>
        <w:t xml:space="preserve">panel should </w:t>
      </w:r>
      <w:r w:rsidRPr="00E33424">
        <w:rPr>
          <w:bCs/>
        </w:rPr>
        <w:t>consider</w:t>
      </w:r>
      <w:r>
        <w:t xml:space="preserve"> written </w:t>
      </w:r>
      <w:r w:rsidRPr="00E33424">
        <w:rPr>
          <w:b/>
          <w:bCs/>
        </w:rPr>
        <w:t xml:space="preserve">and verbal </w:t>
      </w:r>
      <w:r>
        <w:rPr>
          <w:b/>
          <w:bCs/>
        </w:rPr>
        <w:t xml:space="preserve">(oral) </w:t>
      </w:r>
      <w:r w:rsidRPr="00E35465">
        <w:t>representations</w:t>
      </w:r>
      <w:r>
        <w:t xml:space="preserve"> from both the parent and officers involved in the case. </w:t>
      </w:r>
    </w:p>
    <w:p w14:paraId="1DEB72DB" w14:textId="77777777" w:rsidR="00F30B61" w:rsidRDefault="00F30B61" w:rsidP="00F30B61">
      <w:pPr>
        <w:spacing w:line="276" w:lineRule="auto"/>
        <w:jc w:val="both"/>
      </w:pPr>
    </w:p>
    <w:p w14:paraId="6CA205E3" w14:textId="5FE15191" w:rsidR="00F30B61" w:rsidRDefault="00447234" w:rsidP="00F30B61">
      <w:pPr>
        <w:spacing w:line="276" w:lineRule="auto"/>
        <w:jc w:val="both"/>
        <w:rPr>
          <w:bCs/>
        </w:rPr>
      </w:pPr>
      <w:r>
        <w:rPr>
          <w:bCs/>
        </w:rPr>
        <w:t>The Ombudsman comments that</w:t>
      </w:r>
      <w:r w:rsidRPr="00DC4426">
        <w:rPr>
          <w:bCs/>
        </w:rPr>
        <w:t xml:space="preserve"> there are good reasons for </w:t>
      </w:r>
      <w:r>
        <w:rPr>
          <w:bCs/>
        </w:rPr>
        <w:t xml:space="preserve">doing </w:t>
      </w:r>
      <w:r w:rsidRPr="00DC4426">
        <w:rPr>
          <w:bCs/>
        </w:rPr>
        <w:t xml:space="preserve">this including: transparency; natural justice and opportunity for all parties to ask questions. </w:t>
      </w:r>
      <w:r w:rsidR="00A801C6">
        <w:rPr>
          <w:bCs/>
        </w:rPr>
        <w:t>T</w:t>
      </w:r>
      <w:r w:rsidRPr="00DC4426">
        <w:rPr>
          <w:bCs/>
        </w:rPr>
        <w:t>he</w:t>
      </w:r>
      <w:r>
        <w:rPr>
          <w:bCs/>
        </w:rPr>
        <w:t xml:space="preserve"> Ombudsman states that </w:t>
      </w:r>
      <w:r w:rsidRPr="00DC4426">
        <w:rPr>
          <w:bCs/>
        </w:rPr>
        <w:t>as</w:t>
      </w:r>
      <w:r>
        <w:rPr>
          <w:bCs/>
        </w:rPr>
        <w:t xml:space="preserve"> the </w:t>
      </w:r>
      <w:r w:rsidRPr="00DC4426">
        <w:rPr>
          <w:bCs/>
        </w:rPr>
        <w:t xml:space="preserve">guidance is statutory, councils have a duty to have regard to it when formulating their policy. </w:t>
      </w:r>
      <w:r>
        <w:rPr>
          <w:bCs/>
        </w:rPr>
        <w:t xml:space="preserve">The </w:t>
      </w:r>
      <w:r w:rsidR="00FC07FC">
        <w:rPr>
          <w:bCs/>
        </w:rPr>
        <w:t>county c</w:t>
      </w:r>
      <w:r>
        <w:rPr>
          <w:bCs/>
        </w:rPr>
        <w:t>ouncil therefore needs to make appropriate arrangements to meet these requirements</w:t>
      </w:r>
      <w:proofErr w:type="gramStart"/>
      <w:r>
        <w:rPr>
          <w:bCs/>
        </w:rPr>
        <w:t>, in particular</w:t>
      </w:r>
      <w:r w:rsidR="00B454C8">
        <w:rPr>
          <w:bCs/>
        </w:rPr>
        <w:t>,</w:t>
      </w:r>
      <w:r>
        <w:rPr>
          <w:bCs/>
        </w:rPr>
        <w:t xml:space="preserve"> the</w:t>
      </w:r>
      <w:proofErr w:type="gramEnd"/>
      <w:r>
        <w:rPr>
          <w:bCs/>
        </w:rPr>
        <w:t xml:space="preserve"> need to allow </w:t>
      </w:r>
      <w:r w:rsidR="008269D4">
        <w:rPr>
          <w:bCs/>
        </w:rPr>
        <w:t>or</w:t>
      </w:r>
      <w:r>
        <w:rPr>
          <w:bCs/>
        </w:rPr>
        <w:t xml:space="preserve">al representations from both officers and parents and carers.  </w:t>
      </w:r>
    </w:p>
    <w:p w14:paraId="1EC8B680" w14:textId="77777777" w:rsidR="00F30B61" w:rsidRDefault="00F30B61" w:rsidP="00F30B61">
      <w:pPr>
        <w:spacing w:line="276" w:lineRule="auto"/>
        <w:jc w:val="both"/>
        <w:rPr>
          <w:bCs/>
        </w:rPr>
      </w:pPr>
    </w:p>
    <w:p w14:paraId="150E08AC" w14:textId="77777777" w:rsidR="00F30B61" w:rsidRPr="000E3429" w:rsidRDefault="00447234" w:rsidP="00F30B61">
      <w:pPr>
        <w:spacing w:line="276" w:lineRule="auto"/>
        <w:jc w:val="both"/>
        <w:rPr>
          <w:b/>
        </w:rPr>
      </w:pPr>
      <w:r>
        <w:rPr>
          <w:b/>
        </w:rPr>
        <w:t>Student Support Appeals Committee</w:t>
      </w:r>
    </w:p>
    <w:p w14:paraId="566F5C7D" w14:textId="77777777" w:rsidR="00F30B61" w:rsidRDefault="00F30B61" w:rsidP="00F30B61">
      <w:pPr>
        <w:spacing w:line="276" w:lineRule="auto"/>
        <w:jc w:val="both"/>
        <w:rPr>
          <w:bCs/>
        </w:rPr>
      </w:pPr>
    </w:p>
    <w:p w14:paraId="093C157C" w14:textId="298C6504" w:rsidR="00F30B61" w:rsidRDefault="00447234" w:rsidP="00F30B61">
      <w:pPr>
        <w:spacing w:line="276" w:lineRule="auto"/>
        <w:jc w:val="both"/>
        <w:rPr>
          <w:bCs/>
        </w:rPr>
      </w:pPr>
      <w:r>
        <w:rPr>
          <w:bCs/>
        </w:rPr>
        <w:t xml:space="preserve">The Student Support Appeals Committee was established in 2010 to introduce councillor involvement and oversight into what had previously been an officer-led system. The four-member committee has been effective in managing appeals and introducing an independent review process </w:t>
      </w:r>
      <w:r w:rsidR="00E35465">
        <w:rPr>
          <w:bCs/>
        </w:rPr>
        <w:t>for</w:t>
      </w:r>
      <w:r>
        <w:rPr>
          <w:bCs/>
        </w:rPr>
        <w:t xml:space="preserve"> approximately 200 school transport appeals a year. </w:t>
      </w:r>
    </w:p>
    <w:p w14:paraId="6110E301" w14:textId="77777777" w:rsidR="00F30B61" w:rsidRDefault="00F30B61" w:rsidP="00F30B61">
      <w:pPr>
        <w:spacing w:line="276" w:lineRule="auto"/>
        <w:jc w:val="both"/>
        <w:rPr>
          <w:bCs/>
        </w:rPr>
      </w:pPr>
    </w:p>
    <w:p w14:paraId="5FE1769A" w14:textId="6EBFA736" w:rsidR="00F30B61" w:rsidRDefault="00447234" w:rsidP="00F30B61">
      <w:pPr>
        <w:spacing w:line="276" w:lineRule="auto"/>
        <w:jc w:val="both"/>
        <w:rPr>
          <w:bCs/>
        </w:rPr>
      </w:pPr>
      <w:r>
        <w:rPr>
          <w:bCs/>
        </w:rPr>
        <w:t xml:space="preserve">However, the requirement to allow oral representations will significantly expand the time required to consider appeals, from approximately one </w:t>
      </w:r>
      <w:r w:rsidR="00E35465">
        <w:rPr>
          <w:bCs/>
        </w:rPr>
        <w:t>afternoon</w:t>
      </w:r>
      <w:r>
        <w:rPr>
          <w:bCs/>
        </w:rPr>
        <w:t xml:space="preserve"> per month to around three days per month. It is therefore unrealistic to continue with this committee given the level of demand this would place on a small number of councillors.</w:t>
      </w:r>
    </w:p>
    <w:p w14:paraId="678FD898" w14:textId="77777777" w:rsidR="00F30B61" w:rsidRDefault="00F30B61" w:rsidP="00F30B61">
      <w:pPr>
        <w:spacing w:line="276" w:lineRule="auto"/>
        <w:jc w:val="both"/>
        <w:rPr>
          <w:bCs/>
        </w:rPr>
      </w:pPr>
    </w:p>
    <w:p w14:paraId="14753994" w14:textId="555C5E6C" w:rsidR="00F30B61" w:rsidRPr="004B1331" w:rsidRDefault="00447234" w:rsidP="00F30B61">
      <w:pPr>
        <w:spacing w:line="276" w:lineRule="auto"/>
        <w:jc w:val="both"/>
        <w:rPr>
          <w:b/>
        </w:rPr>
      </w:pPr>
      <w:r w:rsidRPr="004B1331">
        <w:rPr>
          <w:b/>
        </w:rPr>
        <w:t xml:space="preserve">New </w:t>
      </w:r>
      <w:r w:rsidR="00FC07FC">
        <w:rPr>
          <w:b/>
        </w:rPr>
        <w:t>P</w:t>
      </w:r>
      <w:r w:rsidRPr="004B1331">
        <w:rPr>
          <w:b/>
        </w:rPr>
        <w:t xml:space="preserve">roposal </w:t>
      </w:r>
      <w:r w:rsidR="00FC07FC">
        <w:rPr>
          <w:b/>
        </w:rPr>
        <w:t>-</w:t>
      </w:r>
      <w:r w:rsidRPr="004B1331">
        <w:rPr>
          <w:b/>
        </w:rPr>
        <w:t xml:space="preserve"> Independent Transport Appeal Panel</w:t>
      </w:r>
    </w:p>
    <w:p w14:paraId="702EADFE" w14:textId="77777777" w:rsidR="00F30B61" w:rsidRDefault="00F30B61" w:rsidP="00F30B61">
      <w:pPr>
        <w:spacing w:line="276" w:lineRule="auto"/>
        <w:jc w:val="both"/>
        <w:rPr>
          <w:bCs/>
        </w:rPr>
      </w:pPr>
    </w:p>
    <w:p w14:paraId="49D5D133" w14:textId="77777777" w:rsidR="00F30B61" w:rsidRDefault="00447234" w:rsidP="00F30B61">
      <w:pPr>
        <w:spacing w:line="276" w:lineRule="auto"/>
        <w:jc w:val="both"/>
        <w:rPr>
          <w:bCs/>
        </w:rPr>
      </w:pPr>
      <w:r>
        <w:rPr>
          <w:bCs/>
        </w:rPr>
        <w:t xml:space="preserve">It is proposed that new arrangements be introduced which mirror the current arrangements for school admission appeals. The new Independent Transport Appeal Panels would be made up of three representatives, being a mix of county councillors </w:t>
      </w:r>
      <w:r>
        <w:rPr>
          <w:bCs/>
        </w:rPr>
        <w:lastRenderedPageBreak/>
        <w:t>and independent members. These would be drawn from a pool to ensure that the burden on any individual in terms of time commitments would not be too great.</w:t>
      </w:r>
    </w:p>
    <w:p w14:paraId="2AC768F8" w14:textId="77777777" w:rsidR="00F30B61" w:rsidRDefault="00F30B61" w:rsidP="00F30B61">
      <w:pPr>
        <w:spacing w:line="276" w:lineRule="auto"/>
        <w:jc w:val="both"/>
        <w:rPr>
          <w:bCs/>
        </w:rPr>
      </w:pPr>
    </w:p>
    <w:p w14:paraId="3F12CAF6" w14:textId="77777777" w:rsidR="00F30B61" w:rsidRDefault="00447234" w:rsidP="00F30B61">
      <w:pPr>
        <w:spacing w:line="276" w:lineRule="auto"/>
        <w:jc w:val="both"/>
        <w:rPr>
          <w:bCs/>
        </w:rPr>
      </w:pPr>
      <w:r>
        <w:rPr>
          <w:bCs/>
        </w:rPr>
        <w:t>In terms of the membership of Transport Appeals Panels, the s</w:t>
      </w:r>
      <w:r w:rsidRPr="001956AF">
        <w:rPr>
          <w:bCs/>
        </w:rPr>
        <w:t>tatutory guidance states</w:t>
      </w:r>
      <w:r>
        <w:rPr>
          <w:bCs/>
        </w:rPr>
        <w:t>:</w:t>
      </w:r>
      <w:r w:rsidRPr="001956AF">
        <w:rPr>
          <w:bCs/>
        </w:rPr>
        <w:t xml:space="preserve"> </w:t>
      </w:r>
    </w:p>
    <w:p w14:paraId="4F01032D" w14:textId="77777777" w:rsidR="00F30B61" w:rsidRDefault="00F30B61" w:rsidP="00F30B61">
      <w:pPr>
        <w:spacing w:line="276" w:lineRule="auto"/>
        <w:jc w:val="both"/>
        <w:rPr>
          <w:bCs/>
        </w:rPr>
      </w:pPr>
    </w:p>
    <w:p w14:paraId="74E3BDF2" w14:textId="77777777" w:rsidR="00F30B61" w:rsidRPr="00732D2E" w:rsidRDefault="00447234" w:rsidP="00F30B61">
      <w:pPr>
        <w:spacing w:line="276" w:lineRule="auto"/>
        <w:jc w:val="both"/>
        <w:rPr>
          <w:i/>
          <w:iCs/>
        </w:rPr>
      </w:pPr>
      <w:r w:rsidRPr="00732D2E">
        <w:rPr>
          <w:i/>
          <w:iCs/>
        </w:rPr>
        <w:t>"The independent appeal panel members should be independent of the original decision making process (but are not required to be independent of the local authority) and suitably experienced (at the discretion of the local authority), to ensure a balance is achieved between meeting the needs of the parents and the local authority."</w:t>
      </w:r>
    </w:p>
    <w:p w14:paraId="5FFADCA1" w14:textId="77777777" w:rsidR="00F30B61" w:rsidRDefault="00F30B61" w:rsidP="00F30B61">
      <w:pPr>
        <w:spacing w:line="276" w:lineRule="auto"/>
        <w:jc w:val="both"/>
        <w:rPr>
          <w:bCs/>
        </w:rPr>
      </w:pPr>
    </w:p>
    <w:p w14:paraId="35EF0619" w14:textId="44A999C3" w:rsidR="00F30B61" w:rsidRDefault="00447234" w:rsidP="00F30B61">
      <w:pPr>
        <w:spacing w:line="276" w:lineRule="auto"/>
        <w:jc w:val="both"/>
        <w:rPr>
          <w:bCs/>
        </w:rPr>
      </w:pPr>
      <w:r>
        <w:rPr>
          <w:bCs/>
        </w:rPr>
        <w:t xml:space="preserve">The </w:t>
      </w:r>
      <w:r w:rsidR="00FC07FC">
        <w:rPr>
          <w:bCs/>
        </w:rPr>
        <w:t>county c</w:t>
      </w:r>
      <w:r>
        <w:rPr>
          <w:bCs/>
        </w:rPr>
        <w:t>ouncil already has a large pool of about 60 independent member</w:t>
      </w:r>
      <w:r w:rsidR="00E35465">
        <w:rPr>
          <w:bCs/>
        </w:rPr>
        <w:t xml:space="preserve">s who sit on </w:t>
      </w:r>
      <w:r>
        <w:rPr>
          <w:bCs/>
        </w:rPr>
        <w:t xml:space="preserve">school </w:t>
      </w:r>
      <w:r w:rsidR="00E35465">
        <w:rPr>
          <w:bCs/>
        </w:rPr>
        <w:t xml:space="preserve">appeals panels. They will be </w:t>
      </w:r>
      <w:r>
        <w:rPr>
          <w:bCs/>
        </w:rPr>
        <w:t>invite</w:t>
      </w:r>
      <w:r w:rsidR="00E35465">
        <w:rPr>
          <w:bCs/>
        </w:rPr>
        <w:t xml:space="preserve">d </w:t>
      </w:r>
      <w:r>
        <w:rPr>
          <w:bCs/>
        </w:rPr>
        <w:t xml:space="preserve">to agree to also join transport appeals panels. In addition, and to ensure ongoing engagement from elected councillors, the political groups will be asked to nominate representatives </w:t>
      </w:r>
      <w:r w:rsidR="008269D4">
        <w:rPr>
          <w:bCs/>
        </w:rPr>
        <w:t xml:space="preserve">to the pool </w:t>
      </w:r>
      <w:r>
        <w:rPr>
          <w:bCs/>
        </w:rPr>
        <w:t>as follows:</w:t>
      </w:r>
    </w:p>
    <w:p w14:paraId="2DC9BF5B" w14:textId="77777777" w:rsidR="00F30B61" w:rsidRDefault="00F30B61" w:rsidP="00F30B61">
      <w:pPr>
        <w:spacing w:line="276" w:lineRule="auto"/>
        <w:jc w:val="both"/>
        <w:rPr>
          <w:bCs/>
        </w:rPr>
      </w:pPr>
    </w:p>
    <w:p w14:paraId="2FBECA78" w14:textId="2CE8DB75" w:rsidR="00F30B61" w:rsidRPr="00FC07FC" w:rsidRDefault="00447234" w:rsidP="00FC07FC">
      <w:pPr>
        <w:pStyle w:val="ListParagraph"/>
        <w:numPr>
          <w:ilvl w:val="0"/>
          <w:numId w:val="12"/>
        </w:numPr>
        <w:spacing w:line="276" w:lineRule="auto"/>
        <w:jc w:val="both"/>
        <w:rPr>
          <w:rFonts w:eastAsiaTheme="minorHAnsi"/>
        </w:rPr>
      </w:pPr>
      <w:r>
        <w:t xml:space="preserve">Conservatives </w:t>
      </w:r>
      <w:r w:rsidR="00FC07FC">
        <w:t>-</w:t>
      </w:r>
      <w:r>
        <w:t xml:space="preserve"> Up to 7 members</w:t>
      </w:r>
    </w:p>
    <w:p w14:paraId="456A3137" w14:textId="081E9B0F" w:rsidR="00F30B61" w:rsidRPr="00FC07FC" w:rsidRDefault="00447234" w:rsidP="00FC07FC">
      <w:pPr>
        <w:pStyle w:val="ListParagraph"/>
        <w:numPr>
          <w:ilvl w:val="0"/>
          <w:numId w:val="12"/>
        </w:numPr>
        <w:spacing w:line="276" w:lineRule="auto"/>
        <w:jc w:val="both"/>
        <w:rPr>
          <w:rFonts w:eastAsiaTheme="minorHAnsi"/>
        </w:rPr>
      </w:pPr>
      <w:r>
        <w:t xml:space="preserve">Labour </w:t>
      </w:r>
      <w:r w:rsidR="00FC07FC">
        <w:t>-</w:t>
      </w:r>
      <w:r>
        <w:t xml:space="preserve"> Up to 5 Members</w:t>
      </w:r>
    </w:p>
    <w:p w14:paraId="15EED9BC" w14:textId="5E27769F" w:rsidR="00F30B61" w:rsidRPr="00FC07FC" w:rsidRDefault="00447234" w:rsidP="00FC07FC">
      <w:pPr>
        <w:pStyle w:val="ListParagraph"/>
        <w:numPr>
          <w:ilvl w:val="0"/>
          <w:numId w:val="12"/>
        </w:numPr>
        <w:spacing w:line="276" w:lineRule="auto"/>
        <w:jc w:val="both"/>
        <w:rPr>
          <w:rFonts w:eastAsiaTheme="minorHAnsi"/>
        </w:rPr>
      </w:pPr>
      <w:r>
        <w:t>Lib</w:t>
      </w:r>
      <w:r w:rsidR="00FC07FC">
        <w:t>eral</w:t>
      </w:r>
      <w:r>
        <w:t xml:space="preserve"> Dem</w:t>
      </w:r>
      <w:r w:rsidR="00FC07FC">
        <w:t>ocrat</w:t>
      </w:r>
      <w:r>
        <w:t xml:space="preserve">/Green </w:t>
      </w:r>
      <w:r w:rsidR="00FC07FC">
        <w:t>-</w:t>
      </w:r>
      <w:r>
        <w:t xml:space="preserve"> Up to 1 member each</w:t>
      </w:r>
    </w:p>
    <w:p w14:paraId="0723B11B" w14:textId="77777777" w:rsidR="00F30B61" w:rsidRDefault="00F30B61" w:rsidP="00F30B61">
      <w:pPr>
        <w:spacing w:line="276" w:lineRule="auto"/>
        <w:jc w:val="both"/>
        <w:rPr>
          <w:bCs/>
        </w:rPr>
      </w:pPr>
    </w:p>
    <w:p w14:paraId="7F4E07EF" w14:textId="7345D2BC" w:rsidR="00F30B61" w:rsidRDefault="00447234" w:rsidP="00F30B61">
      <w:pPr>
        <w:spacing w:line="276" w:lineRule="auto"/>
        <w:jc w:val="both"/>
        <w:rPr>
          <w:bCs/>
        </w:rPr>
      </w:pPr>
      <w:r>
        <w:rPr>
          <w:bCs/>
        </w:rPr>
        <w:t xml:space="preserve">Note that individual panels will not be required to be politically </w:t>
      </w:r>
      <w:r w:rsidR="00E35465">
        <w:rPr>
          <w:bCs/>
        </w:rPr>
        <w:t>balanced and</w:t>
      </w:r>
      <w:r>
        <w:rPr>
          <w:bCs/>
        </w:rPr>
        <w:t xml:space="preserve"> may be made up of any combination of elected councillors and independent members. Benchmarking exercises conducted with other large councils with similar numbers of transport appeals to those in Lancashire, indicate that a pool of 20 transport appeal panel members are needed as a minimum. There is therefore confidence that Lancashire can identify sufficient potential panel members from amongst councillors and independent members.</w:t>
      </w:r>
    </w:p>
    <w:p w14:paraId="192D5558" w14:textId="77777777" w:rsidR="00F30B61" w:rsidRDefault="00447234" w:rsidP="00F30B61">
      <w:pPr>
        <w:spacing w:line="276" w:lineRule="auto"/>
        <w:jc w:val="both"/>
        <w:rPr>
          <w:bCs/>
        </w:rPr>
      </w:pPr>
      <w:r>
        <w:rPr>
          <w:bCs/>
        </w:rPr>
        <w:t xml:space="preserve"> </w:t>
      </w:r>
    </w:p>
    <w:p w14:paraId="7B2FC9C3" w14:textId="77777777" w:rsidR="00F30B61" w:rsidRPr="004B1331" w:rsidRDefault="00447234" w:rsidP="00F30B61">
      <w:pPr>
        <w:spacing w:line="276" w:lineRule="auto"/>
        <w:jc w:val="both"/>
        <w:rPr>
          <w:b/>
        </w:rPr>
      </w:pPr>
      <w:r w:rsidRPr="004B1331">
        <w:rPr>
          <w:b/>
        </w:rPr>
        <w:t>Implications and considerations</w:t>
      </w:r>
    </w:p>
    <w:p w14:paraId="735C31E7" w14:textId="77777777" w:rsidR="00F30B61" w:rsidRDefault="00F30B61" w:rsidP="00F30B61">
      <w:pPr>
        <w:spacing w:line="276" w:lineRule="auto"/>
        <w:jc w:val="both"/>
        <w:rPr>
          <w:bCs/>
        </w:rPr>
      </w:pPr>
    </w:p>
    <w:p w14:paraId="32F352B2" w14:textId="1E95EE88" w:rsidR="00F30B61" w:rsidRDefault="00447234" w:rsidP="00F30B61">
      <w:pPr>
        <w:spacing w:line="276" w:lineRule="auto"/>
        <w:jc w:val="both"/>
        <w:rPr>
          <w:bCs/>
        </w:rPr>
      </w:pPr>
      <w:r>
        <w:rPr>
          <w:bCs/>
        </w:rPr>
        <w:t xml:space="preserve">Training will be provided for any county councillors nominated and independent members, with additional training for those interested in </w:t>
      </w:r>
      <w:r w:rsidR="00FC07FC">
        <w:rPr>
          <w:bCs/>
        </w:rPr>
        <w:t>C</w:t>
      </w:r>
      <w:r>
        <w:rPr>
          <w:bCs/>
        </w:rPr>
        <w:t>hairing the panels</w:t>
      </w:r>
      <w:r w:rsidR="00FC07FC">
        <w:rPr>
          <w:bCs/>
        </w:rPr>
        <w:t>.</w:t>
      </w:r>
    </w:p>
    <w:p w14:paraId="3BB8402B" w14:textId="77777777" w:rsidR="00F30B61" w:rsidRDefault="00F30B61" w:rsidP="00F30B61">
      <w:pPr>
        <w:spacing w:line="276" w:lineRule="auto"/>
        <w:jc w:val="both"/>
        <w:rPr>
          <w:bCs/>
        </w:rPr>
      </w:pPr>
    </w:p>
    <w:p w14:paraId="268292BB" w14:textId="77777777" w:rsidR="00F30B61" w:rsidRDefault="00447234" w:rsidP="00F30B61">
      <w:pPr>
        <w:spacing w:line="276" w:lineRule="auto"/>
        <w:jc w:val="both"/>
        <w:rPr>
          <w:bCs/>
        </w:rPr>
      </w:pPr>
      <w:r>
        <w:rPr>
          <w:bCs/>
        </w:rPr>
        <w:t>Councillors acting as Chair of a Panel would not be able to hear appeals from parents and carers in their own division.</w:t>
      </w:r>
    </w:p>
    <w:p w14:paraId="7A43D2FE" w14:textId="77777777" w:rsidR="00F30B61" w:rsidRDefault="00F30B61" w:rsidP="00F30B61">
      <w:pPr>
        <w:spacing w:line="276" w:lineRule="auto"/>
        <w:jc w:val="both"/>
        <w:rPr>
          <w:bCs/>
        </w:rPr>
      </w:pPr>
    </w:p>
    <w:p w14:paraId="170249EB" w14:textId="0DD8C49E" w:rsidR="00F30B61" w:rsidRDefault="00447234" w:rsidP="00F30B61">
      <w:pPr>
        <w:spacing w:line="276" w:lineRule="auto"/>
        <w:jc w:val="both"/>
        <w:rPr>
          <w:bCs/>
        </w:rPr>
      </w:pPr>
      <w:r>
        <w:rPr>
          <w:bCs/>
        </w:rPr>
        <w:t xml:space="preserve">The new panels would not be formal committees of the </w:t>
      </w:r>
      <w:r w:rsidR="00E35465">
        <w:rPr>
          <w:bCs/>
        </w:rPr>
        <w:t>council but</w:t>
      </w:r>
      <w:r>
        <w:rPr>
          <w:bCs/>
        </w:rPr>
        <w:t xml:space="preserve"> would count as an official duty for the purposes of claiming travel expenses. </w:t>
      </w:r>
    </w:p>
    <w:p w14:paraId="59DDCB61" w14:textId="77777777" w:rsidR="00F30B61" w:rsidRDefault="00F30B61" w:rsidP="00F30B61">
      <w:pPr>
        <w:spacing w:line="276" w:lineRule="auto"/>
        <w:jc w:val="both"/>
        <w:rPr>
          <w:bCs/>
        </w:rPr>
      </w:pPr>
    </w:p>
    <w:p w14:paraId="4DDA88B9" w14:textId="78EC9777" w:rsidR="00F30B61" w:rsidRDefault="00447234" w:rsidP="00F30B61">
      <w:pPr>
        <w:spacing w:line="276" w:lineRule="auto"/>
        <w:jc w:val="both"/>
        <w:rPr>
          <w:bCs/>
        </w:rPr>
      </w:pPr>
      <w:r>
        <w:rPr>
          <w:bCs/>
        </w:rPr>
        <w:t>Panels will decide whether to meet face to face or virtually, dependent on the technology available and the individual considerations and preferences of panel members.  These arrangements currently apply for school admission appeals</w:t>
      </w:r>
      <w:r w:rsidR="00FC07FC">
        <w:rPr>
          <w:bCs/>
        </w:rPr>
        <w:t>.</w:t>
      </w:r>
    </w:p>
    <w:p w14:paraId="4875E267" w14:textId="77777777" w:rsidR="00F30B61" w:rsidRDefault="00F30B61" w:rsidP="00F30B61">
      <w:pPr>
        <w:spacing w:line="276" w:lineRule="auto"/>
        <w:jc w:val="both"/>
        <w:rPr>
          <w:bCs/>
        </w:rPr>
      </w:pPr>
    </w:p>
    <w:p w14:paraId="53BBFE91" w14:textId="71170E95" w:rsidR="00F30B61" w:rsidRPr="004B1331" w:rsidRDefault="00447234" w:rsidP="00F30B61">
      <w:pPr>
        <w:spacing w:line="276" w:lineRule="auto"/>
        <w:jc w:val="both"/>
        <w:rPr>
          <w:bCs/>
        </w:rPr>
      </w:pPr>
      <w:proofErr w:type="gramStart"/>
      <w:r w:rsidRPr="004B1331">
        <w:rPr>
          <w:bCs/>
        </w:rPr>
        <w:lastRenderedPageBreak/>
        <w:t>Gene</w:t>
      </w:r>
      <w:r>
        <w:rPr>
          <w:bCs/>
        </w:rPr>
        <w:t>r</w:t>
      </w:r>
      <w:r w:rsidRPr="004B1331">
        <w:rPr>
          <w:bCs/>
        </w:rPr>
        <w:t>ally speaking, the</w:t>
      </w:r>
      <w:proofErr w:type="gramEnd"/>
      <w:r w:rsidRPr="004B1331">
        <w:rPr>
          <w:bCs/>
        </w:rPr>
        <w:t xml:space="preserve"> </w:t>
      </w:r>
      <w:r>
        <w:rPr>
          <w:bCs/>
        </w:rPr>
        <w:t>same panel would</w:t>
      </w:r>
      <w:r w:rsidR="00A8716B">
        <w:rPr>
          <w:bCs/>
        </w:rPr>
        <w:t xml:space="preserve"> sit for a full day and </w:t>
      </w:r>
      <w:r>
        <w:rPr>
          <w:bCs/>
        </w:rPr>
        <w:t xml:space="preserve">consider all the appeals </w:t>
      </w:r>
      <w:r w:rsidR="00A8716B">
        <w:rPr>
          <w:bCs/>
        </w:rPr>
        <w:t xml:space="preserve">scheduled for the day in a particular area. </w:t>
      </w:r>
    </w:p>
    <w:p w14:paraId="6E21E6F3" w14:textId="277BBC0C" w:rsidR="00F30B61" w:rsidRDefault="00F30B61" w:rsidP="00F30B61">
      <w:pPr>
        <w:spacing w:line="276" w:lineRule="auto"/>
        <w:jc w:val="both"/>
        <w:rPr>
          <w:b/>
        </w:rPr>
      </w:pPr>
    </w:p>
    <w:p w14:paraId="50E9F01A" w14:textId="77777777" w:rsidR="00FC07FC" w:rsidRDefault="00FC07FC" w:rsidP="00F30B61">
      <w:pPr>
        <w:spacing w:line="276" w:lineRule="auto"/>
        <w:jc w:val="both"/>
        <w:rPr>
          <w:b/>
        </w:rPr>
      </w:pPr>
    </w:p>
    <w:p w14:paraId="5DD5A1D6" w14:textId="77777777" w:rsidR="00F30B61" w:rsidRDefault="00447234" w:rsidP="00F30B61">
      <w:pPr>
        <w:spacing w:line="276" w:lineRule="auto"/>
        <w:jc w:val="both"/>
        <w:rPr>
          <w:b/>
        </w:rPr>
      </w:pPr>
      <w:r>
        <w:rPr>
          <w:b/>
        </w:rPr>
        <w:t>Timescales</w:t>
      </w:r>
    </w:p>
    <w:p w14:paraId="67AE77DD" w14:textId="77777777" w:rsidR="00F30B61" w:rsidRDefault="00F30B61" w:rsidP="00F30B61">
      <w:pPr>
        <w:spacing w:line="276" w:lineRule="auto"/>
        <w:jc w:val="both"/>
        <w:rPr>
          <w:b/>
        </w:rPr>
      </w:pPr>
    </w:p>
    <w:p w14:paraId="2B39536B" w14:textId="158E8245" w:rsidR="00F30B61" w:rsidRDefault="00447234" w:rsidP="00F30B61">
      <w:pPr>
        <w:spacing w:line="276" w:lineRule="auto"/>
        <w:jc w:val="both"/>
        <w:rPr>
          <w:bCs/>
        </w:rPr>
      </w:pPr>
      <w:r>
        <w:rPr>
          <w:bCs/>
        </w:rPr>
        <w:t xml:space="preserve">Changing the </w:t>
      </w:r>
      <w:r w:rsidR="00E656EB">
        <w:rPr>
          <w:bCs/>
        </w:rPr>
        <w:t>way</w:t>
      </w:r>
      <w:r>
        <w:rPr>
          <w:bCs/>
        </w:rPr>
        <w:t xml:space="preserve"> </w:t>
      </w:r>
      <w:r w:rsidR="00D2097A">
        <w:rPr>
          <w:bCs/>
        </w:rPr>
        <w:t xml:space="preserve">that </w:t>
      </w:r>
      <w:r>
        <w:rPr>
          <w:bCs/>
        </w:rPr>
        <w:t xml:space="preserve">the </w:t>
      </w:r>
      <w:r w:rsidR="00D2097A">
        <w:rPr>
          <w:bCs/>
        </w:rPr>
        <w:t>county c</w:t>
      </w:r>
      <w:r>
        <w:rPr>
          <w:bCs/>
        </w:rPr>
        <w:t xml:space="preserve">ouncil undertakes transport appeals will also necessitate changes to the </w:t>
      </w:r>
      <w:r w:rsidR="00E656EB">
        <w:rPr>
          <w:bCs/>
        </w:rPr>
        <w:t xml:space="preserve">Home to Mainstream School </w:t>
      </w:r>
      <w:r>
        <w:rPr>
          <w:bCs/>
        </w:rPr>
        <w:t xml:space="preserve">Transport Policy.  If this is done mid-year, it would impact upon </w:t>
      </w:r>
      <w:r w:rsidR="00E656EB">
        <w:rPr>
          <w:bCs/>
        </w:rPr>
        <w:t>the current</w:t>
      </w:r>
      <w:r>
        <w:rPr>
          <w:bCs/>
        </w:rPr>
        <w:t xml:space="preserve"> school admissions procedure. </w:t>
      </w:r>
      <w:r w:rsidR="00E656EB">
        <w:rPr>
          <w:bCs/>
        </w:rPr>
        <w:t>Therefore,</w:t>
      </w:r>
      <w:r>
        <w:rPr>
          <w:bCs/>
        </w:rPr>
        <w:t xml:space="preserve"> the Ombudsman has given the </w:t>
      </w:r>
      <w:r w:rsidR="00FC07FC">
        <w:rPr>
          <w:bCs/>
        </w:rPr>
        <w:t>county c</w:t>
      </w:r>
      <w:r>
        <w:rPr>
          <w:bCs/>
        </w:rPr>
        <w:t xml:space="preserve">ouncil 12 months to change this policy, </w:t>
      </w:r>
      <w:r w:rsidR="00E656EB">
        <w:rPr>
          <w:bCs/>
        </w:rPr>
        <w:t>although</w:t>
      </w:r>
      <w:r>
        <w:rPr>
          <w:bCs/>
        </w:rPr>
        <w:t xml:space="preserve"> it has also asked that a pilot scheme be introduced within 3 months to integrate oral representations into transport appeals.  To meet this requirement, it is proposed that a pilot Independent Transport Appeals Panel will be introduced from November 2021.  Work will also commence on updating the</w:t>
      </w:r>
      <w:r w:rsidR="00E656EB">
        <w:rPr>
          <w:bCs/>
        </w:rPr>
        <w:t xml:space="preserve"> Home to Mainstream School Policy for 2022/23</w:t>
      </w:r>
      <w:r>
        <w:rPr>
          <w:bCs/>
        </w:rPr>
        <w:t xml:space="preserve">, so that a new policy will be in place by the next academic year.  </w:t>
      </w:r>
    </w:p>
    <w:p w14:paraId="51420C8F" w14:textId="532198CE" w:rsidR="00F30B61" w:rsidRDefault="00F30B61" w:rsidP="00F30B61">
      <w:pPr>
        <w:spacing w:line="276" w:lineRule="auto"/>
        <w:jc w:val="both"/>
        <w:rPr>
          <w:b/>
        </w:rPr>
      </w:pPr>
    </w:p>
    <w:p w14:paraId="4AEFF29F" w14:textId="03BDC79D" w:rsidR="00F30B61" w:rsidRPr="00E35465" w:rsidRDefault="00447234" w:rsidP="00F30B61">
      <w:pPr>
        <w:spacing w:line="276" w:lineRule="auto"/>
        <w:jc w:val="both"/>
        <w:rPr>
          <w:bCs/>
        </w:rPr>
      </w:pPr>
      <w:r w:rsidRPr="00E35465">
        <w:rPr>
          <w:bCs/>
        </w:rPr>
        <w:t xml:space="preserve">The Student Support </w:t>
      </w:r>
      <w:r w:rsidRPr="00F30B61">
        <w:rPr>
          <w:bCs/>
        </w:rPr>
        <w:t>Appeals</w:t>
      </w:r>
      <w:r w:rsidRPr="00E35465">
        <w:rPr>
          <w:bCs/>
        </w:rPr>
        <w:t xml:space="preserve"> Committee will remain in place during the pilot period</w:t>
      </w:r>
      <w:r>
        <w:rPr>
          <w:bCs/>
        </w:rPr>
        <w:t>, although it is intended that the number of appeals taken through the committee will be minimised.</w:t>
      </w:r>
      <w:r w:rsidR="00E656EB">
        <w:rPr>
          <w:bCs/>
        </w:rPr>
        <w:t xml:space="preserve">  Appellants will be given a choice of whether they prefer a written appeal or </w:t>
      </w:r>
      <w:r w:rsidR="00543BDE">
        <w:rPr>
          <w:bCs/>
        </w:rPr>
        <w:t xml:space="preserve">whether they wish to </w:t>
      </w:r>
      <w:r w:rsidR="00E656EB">
        <w:rPr>
          <w:bCs/>
        </w:rPr>
        <w:t xml:space="preserve">appeal orally as well.  </w:t>
      </w:r>
    </w:p>
    <w:p w14:paraId="6DE897DF" w14:textId="0A4CB00C" w:rsidR="00F30B61" w:rsidRDefault="00F30B61" w:rsidP="00F30B61">
      <w:pPr>
        <w:spacing w:line="276" w:lineRule="auto"/>
        <w:jc w:val="both"/>
        <w:rPr>
          <w:b/>
        </w:rPr>
      </w:pPr>
    </w:p>
    <w:p w14:paraId="1A5477B6" w14:textId="77777777" w:rsidR="00DF0D48" w:rsidRDefault="00DF0D48" w:rsidP="00DF0D48">
      <w:pPr>
        <w:pStyle w:val="Heading1"/>
        <w:spacing w:line="276" w:lineRule="auto"/>
        <w:jc w:val="both"/>
      </w:pPr>
      <w:r>
        <w:t>Consultations</w:t>
      </w:r>
    </w:p>
    <w:p w14:paraId="358136FE" w14:textId="77777777" w:rsidR="00DF0D48" w:rsidRDefault="00DF0D48" w:rsidP="00DF0D48">
      <w:pPr>
        <w:pStyle w:val="Header"/>
        <w:spacing w:line="276" w:lineRule="auto"/>
        <w:jc w:val="both"/>
      </w:pPr>
    </w:p>
    <w:p w14:paraId="392778C1" w14:textId="77777777" w:rsidR="00DF0D48" w:rsidRPr="00D938A0" w:rsidRDefault="00DF0D48" w:rsidP="00DF0D48">
      <w:pPr>
        <w:jc w:val="both"/>
        <w:rPr>
          <w:rFonts w:cs="Arial"/>
        </w:rPr>
      </w:pPr>
      <w:r>
        <w:t>N/A</w:t>
      </w:r>
    </w:p>
    <w:p w14:paraId="3B0A6F16" w14:textId="698AFCBC" w:rsidR="00DF0D48" w:rsidRDefault="00DF0D48" w:rsidP="00F30B61">
      <w:pPr>
        <w:spacing w:line="276" w:lineRule="auto"/>
        <w:jc w:val="both"/>
        <w:rPr>
          <w:b/>
        </w:rPr>
      </w:pPr>
    </w:p>
    <w:p w14:paraId="0F288D75" w14:textId="77777777" w:rsidR="00DF0D48" w:rsidRDefault="00DF0D48" w:rsidP="00DF0D48">
      <w:pPr>
        <w:jc w:val="both"/>
      </w:pPr>
      <w:r>
        <w:rPr>
          <w:b/>
        </w:rPr>
        <w:t>Implications</w:t>
      </w:r>
      <w:r>
        <w:t xml:space="preserve">: </w:t>
      </w:r>
    </w:p>
    <w:p w14:paraId="21C77E6C" w14:textId="77777777" w:rsidR="00DF0D48" w:rsidRDefault="00DF0D48" w:rsidP="00DF0D48">
      <w:pPr>
        <w:jc w:val="both"/>
      </w:pPr>
    </w:p>
    <w:p w14:paraId="7D49C28F" w14:textId="77777777" w:rsidR="00DF0D48" w:rsidRDefault="00DF0D48" w:rsidP="00DF0D48">
      <w:pPr>
        <w:jc w:val="both"/>
      </w:pPr>
      <w:r>
        <w:t>This item has the following implications, as indicated:</w:t>
      </w:r>
    </w:p>
    <w:p w14:paraId="140E99A2" w14:textId="77777777" w:rsidR="00DF0D48" w:rsidRDefault="00DF0D48" w:rsidP="00F30B61">
      <w:pPr>
        <w:spacing w:line="276" w:lineRule="auto"/>
        <w:jc w:val="both"/>
        <w:rPr>
          <w:b/>
        </w:rPr>
      </w:pPr>
    </w:p>
    <w:p w14:paraId="0F17429F" w14:textId="548DEFD8" w:rsidR="00F30B61" w:rsidRPr="003B6F41" w:rsidRDefault="00FC07FC" w:rsidP="00F30B61">
      <w:pPr>
        <w:spacing w:line="276" w:lineRule="auto"/>
        <w:jc w:val="both"/>
        <w:rPr>
          <w:b/>
        </w:rPr>
      </w:pPr>
      <w:r>
        <w:rPr>
          <w:b/>
        </w:rPr>
        <w:t>Resource</w:t>
      </w:r>
      <w:r w:rsidR="00DF0D48">
        <w:rPr>
          <w:b/>
        </w:rPr>
        <w:t>s</w:t>
      </w:r>
    </w:p>
    <w:p w14:paraId="0A6383F0" w14:textId="77777777" w:rsidR="00F30B61" w:rsidRDefault="00F30B61" w:rsidP="00F30B61">
      <w:pPr>
        <w:spacing w:line="276" w:lineRule="auto"/>
        <w:jc w:val="both"/>
        <w:rPr>
          <w:bCs/>
        </w:rPr>
      </w:pPr>
    </w:p>
    <w:p w14:paraId="26C94E2E" w14:textId="550CB44E" w:rsidR="00F30B61" w:rsidRDefault="00447234" w:rsidP="00D2097A">
      <w:pPr>
        <w:spacing w:line="276" w:lineRule="auto"/>
        <w:jc w:val="both"/>
      </w:pPr>
      <w:r>
        <w:t>The new approach will impact on the resources allocated to considering school transport appeals. There will be a</w:t>
      </w:r>
      <w:r w:rsidR="00B454C8">
        <w:t xml:space="preserve">n </w:t>
      </w:r>
      <w:r>
        <w:t xml:space="preserve">increase in the amount of allowances for independent </w:t>
      </w:r>
      <w:r w:rsidR="00B454C8">
        <w:t xml:space="preserve">panel </w:t>
      </w:r>
      <w:r>
        <w:t>members,</w:t>
      </w:r>
      <w:r w:rsidR="00B454C8">
        <w:t xml:space="preserve"> dependant on the numbers of councillors involved, </w:t>
      </w:r>
      <w:r w:rsidR="00543BDE">
        <w:t>although</w:t>
      </w:r>
      <w:r>
        <w:t xml:space="preserve"> this will be contained within the existing school appeals budget. </w:t>
      </w:r>
    </w:p>
    <w:p w14:paraId="13C8F2D6" w14:textId="77777777" w:rsidR="00F30B61" w:rsidRDefault="00F30B61" w:rsidP="00D2097A">
      <w:pPr>
        <w:spacing w:line="276" w:lineRule="auto"/>
        <w:jc w:val="both"/>
      </w:pPr>
    </w:p>
    <w:p w14:paraId="62EAAD8E" w14:textId="2D222323" w:rsidR="009E46DB" w:rsidRPr="009E46DB" w:rsidRDefault="00447234" w:rsidP="00D2097A">
      <w:pPr>
        <w:jc w:val="both"/>
        <w:rPr>
          <w:szCs w:val="24"/>
          <w:lang w:eastAsia="en-US"/>
        </w:rPr>
      </w:pPr>
      <w:r w:rsidRPr="009E46DB">
        <w:rPr>
          <w:szCs w:val="24"/>
        </w:rPr>
        <w:t xml:space="preserve">The new approach will also require additional officer resources, and it is therefore proposed that a Grade 7 Transport Appeals Clerk post is established to create capacity and to provide specialist support and advice to panels and to manage the </w:t>
      </w:r>
      <w:r w:rsidR="00543BDE" w:rsidRPr="009E46DB">
        <w:rPr>
          <w:szCs w:val="24"/>
        </w:rPr>
        <w:t>administration.</w:t>
      </w:r>
      <w:r w:rsidRPr="009E46DB">
        <w:rPr>
          <w:szCs w:val="24"/>
        </w:rPr>
        <w:t xml:space="preserve"> </w:t>
      </w:r>
      <w:r w:rsidR="009E46DB" w:rsidRPr="009E46DB">
        <w:rPr>
          <w:szCs w:val="24"/>
          <w:lang w:eastAsia="en-US"/>
        </w:rPr>
        <w:t xml:space="preserve"> The mean cost of a Grade 7 post would be £34,857 including on costs at 2</w:t>
      </w:r>
      <w:r w:rsidR="00D2097A">
        <w:rPr>
          <w:szCs w:val="24"/>
          <w:lang w:eastAsia="en-US"/>
        </w:rPr>
        <w:t>021/</w:t>
      </w:r>
      <w:r w:rsidR="009E46DB" w:rsidRPr="009E46DB">
        <w:rPr>
          <w:szCs w:val="24"/>
          <w:lang w:eastAsia="en-US"/>
        </w:rPr>
        <w:t>22 prices.</w:t>
      </w:r>
    </w:p>
    <w:p w14:paraId="114EA5C9" w14:textId="77777777" w:rsidR="00F30B61" w:rsidRPr="009E46DB" w:rsidRDefault="00F30B61" w:rsidP="00D2097A">
      <w:pPr>
        <w:pStyle w:val="Heading1"/>
        <w:spacing w:line="276" w:lineRule="auto"/>
        <w:jc w:val="both"/>
        <w:rPr>
          <w:szCs w:val="24"/>
        </w:rPr>
      </w:pPr>
    </w:p>
    <w:p w14:paraId="113ACF1D" w14:textId="11AAADD7" w:rsidR="00F30B61" w:rsidRPr="009E46DB" w:rsidRDefault="00447234" w:rsidP="00D2097A">
      <w:pPr>
        <w:jc w:val="both"/>
        <w:rPr>
          <w:szCs w:val="24"/>
        </w:rPr>
      </w:pPr>
      <w:r w:rsidRPr="009E46DB">
        <w:rPr>
          <w:szCs w:val="24"/>
        </w:rPr>
        <w:t xml:space="preserve">It is proposed that the additional costs associated with </w:t>
      </w:r>
      <w:r w:rsidR="00B454C8" w:rsidRPr="009E46DB">
        <w:rPr>
          <w:szCs w:val="24"/>
        </w:rPr>
        <w:t xml:space="preserve">the </w:t>
      </w:r>
      <w:r w:rsidRPr="009E46DB">
        <w:rPr>
          <w:szCs w:val="24"/>
        </w:rPr>
        <w:t xml:space="preserve">proposal </w:t>
      </w:r>
      <w:r w:rsidR="00B454C8" w:rsidRPr="009E46DB">
        <w:rPr>
          <w:szCs w:val="24"/>
        </w:rPr>
        <w:t xml:space="preserve">for a Grade 7 Clerk </w:t>
      </w:r>
      <w:r w:rsidRPr="009E46DB">
        <w:rPr>
          <w:szCs w:val="24"/>
        </w:rPr>
        <w:t>are met from the Medium-Term Financial Strategy.</w:t>
      </w:r>
    </w:p>
    <w:p w14:paraId="18283CC4" w14:textId="77777777" w:rsidR="00F30B61" w:rsidRPr="009E46DB" w:rsidRDefault="00F30B61" w:rsidP="00D2097A">
      <w:pPr>
        <w:jc w:val="both"/>
        <w:rPr>
          <w:szCs w:val="24"/>
        </w:rPr>
      </w:pPr>
    </w:p>
    <w:p w14:paraId="21054986" w14:textId="49A5FC3C" w:rsidR="009E46DB" w:rsidRDefault="009E46DB" w:rsidP="00F30B61">
      <w:pPr>
        <w:spacing w:line="276" w:lineRule="auto"/>
        <w:jc w:val="both"/>
        <w:rPr>
          <w:b/>
        </w:rPr>
      </w:pPr>
    </w:p>
    <w:p w14:paraId="7FCA56D2" w14:textId="65C56067" w:rsidR="00DF0D48" w:rsidRDefault="00DF0D48" w:rsidP="00F30B61">
      <w:pPr>
        <w:spacing w:line="276" w:lineRule="auto"/>
        <w:jc w:val="both"/>
      </w:pPr>
    </w:p>
    <w:p w14:paraId="60104BB9" w14:textId="6C35DF28" w:rsidR="00DF0D48" w:rsidRDefault="00DF0D48" w:rsidP="00F30B61">
      <w:pPr>
        <w:spacing w:line="276" w:lineRule="auto"/>
        <w:jc w:val="both"/>
      </w:pPr>
    </w:p>
    <w:p w14:paraId="5FA24BB8" w14:textId="58B1332E" w:rsidR="00F30B61" w:rsidRDefault="00447234" w:rsidP="00F30B61">
      <w:pPr>
        <w:spacing w:line="276" w:lineRule="auto"/>
        <w:jc w:val="both"/>
        <w:rPr>
          <w:b/>
        </w:rPr>
      </w:pPr>
      <w:r w:rsidRPr="00092B2F">
        <w:rPr>
          <w:b/>
        </w:rPr>
        <w:t>Risk management</w:t>
      </w:r>
    </w:p>
    <w:p w14:paraId="703FB978" w14:textId="77777777" w:rsidR="00F30B61" w:rsidRPr="00092B2F" w:rsidRDefault="00F30B61" w:rsidP="00F30B61">
      <w:pPr>
        <w:spacing w:line="276" w:lineRule="auto"/>
        <w:jc w:val="both"/>
        <w:rPr>
          <w:b/>
        </w:rPr>
      </w:pPr>
    </w:p>
    <w:p w14:paraId="57BB1273" w14:textId="1B0BDB27" w:rsidR="00F30B61" w:rsidRDefault="00447234" w:rsidP="00F30B61">
      <w:pPr>
        <w:spacing w:line="276" w:lineRule="auto"/>
        <w:jc w:val="both"/>
      </w:pPr>
      <w:r>
        <w:t xml:space="preserve">The </w:t>
      </w:r>
      <w:r w:rsidR="00D2097A">
        <w:t>county c</w:t>
      </w:r>
      <w:r>
        <w:t xml:space="preserve">ouncil is required to implement the findings of the Ombudsman within the timescales set or face further sanctions. The proposed changes also ensure that the </w:t>
      </w:r>
      <w:r w:rsidR="00DF0D48">
        <w:t xml:space="preserve">county </w:t>
      </w:r>
      <w:r>
        <w:t>council is operating in line with statutory guidance.</w:t>
      </w:r>
    </w:p>
    <w:p w14:paraId="3EBFA84F" w14:textId="77777777" w:rsidR="00F30B61" w:rsidRDefault="00F30B61" w:rsidP="00F30B61">
      <w:pPr>
        <w:spacing w:line="276" w:lineRule="auto"/>
        <w:jc w:val="both"/>
        <w:rPr>
          <w:b/>
          <w:bCs/>
        </w:rPr>
      </w:pPr>
    </w:p>
    <w:p w14:paraId="59A8B311" w14:textId="77777777" w:rsidR="00F30B61" w:rsidRDefault="00447234" w:rsidP="00F30B61">
      <w:pPr>
        <w:spacing w:line="276" w:lineRule="auto"/>
        <w:jc w:val="both"/>
        <w:rPr>
          <w:b/>
          <w:bCs/>
        </w:rPr>
      </w:pPr>
      <w:r w:rsidRPr="003B6F41">
        <w:rPr>
          <w:b/>
          <w:bCs/>
        </w:rPr>
        <w:t>Cohesion and Human Rights</w:t>
      </w:r>
    </w:p>
    <w:p w14:paraId="37EA813F" w14:textId="77777777" w:rsidR="00F30B61" w:rsidRPr="003B6F41" w:rsidRDefault="00F30B61" w:rsidP="00F30B61">
      <w:pPr>
        <w:spacing w:line="276" w:lineRule="auto"/>
        <w:jc w:val="both"/>
        <w:rPr>
          <w:b/>
          <w:bCs/>
        </w:rPr>
      </w:pPr>
    </w:p>
    <w:p w14:paraId="3A6D2135" w14:textId="77777777" w:rsidR="00F30B61" w:rsidRPr="00175077" w:rsidRDefault="00447234" w:rsidP="00F30B61">
      <w:pPr>
        <w:spacing w:line="276" w:lineRule="auto"/>
        <w:jc w:val="both"/>
      </w:pPr>
      <w:r w:rsidRPr="00175077">
        <w:t xml:space="preserve">These considerations </w:t>
      </w:r>
      <w:r>
        <w:t>improve the rights of appellants to be heard and to make representations.  Appellants are asked if special considerations need to be made and extra support will be commissioned as required (e.g. Language Line).</w:t>
      </w:r>
    </w:p>
    <w:p w14:paraId="17B5136E" w14:textId="77777777" w:rsidR="00F30B61" w:rsidRDefault="00F30B61" w:rsidP="00F30B61">
      <w:pPr>
        <w:pStyle w:val="Heading5"/>
        <w:spacing w:line="276" w:lineRule="auto"/>
        <w:jc w:val="both"/>
        <w:rPr>
          <w:rFonts w:ascii="Arial" w:hAnsi="Arial"/>
          <w:u w:val="none"/>
        </w:rPr>
      </w:pPr>
    </w:p>
    <w:p w14:paraId="18B71098" w14:textId="77777777" w:rsidR="00F30B61" w:rsidRDefault="00447234" w:rsidP="00F30B61">
      <w:pPr>
        <w:pStyle w:val="Heading5"/>
        <w:spacing w:line="276" w:lineRule="auto"/>
        <w:jc w:val="both"/>
        <w:rPr>
          <w:rFonts w:ascii="Arial" w:hAnsi="Arial"/>
          <w:u w:val="none"/>
        </w:rPr>
      </w:pPr>
      <w:r>
        <w:rPr>
          <w:rFonts w:ascii="Arial" w:hAnsi="Arial"/>
          <w:u w:val="none"/>
        </w:rPr>
        <w:t>Local Government (Access to Information) Act 1985</w:t>
      </w:r>
    </w:p>
    <w:p w14:paraId="42046272" w14:textId="77777777" w:rsidR="00F30B61" w:rsidRDefault="00447234" w:rsidP="00F30B61">
      <w:pPr>
        <w:pStyle w:val="Heading5"/>
        <w:spacing w:line="276" w:lineRule="auto"/>
        <w:jc w:val="both"/>
        <w:rPr>
          <w:rFonts w:ascii="Arial" w:hAnsi="Arial"/>
          <w:u w:val="none"/>
        </w:rPr>
      </w:pPr>
      <w:r>
        <w:rPr>
          <w:rFonts w:ascii="Arial" w:hAnsi="Arial"/>
          <w:u w:val="none"/>
        </w:rPr>
        <w:t>List of Background Papers</w:t>
      </w:r>
    </w:p>
    <w:p w14:paraId="3D419757" w14:textId="77777777" w:rsidR="00F30B61" w:rsidRDefault="00F30B61" w:rsidP="00F30B61">
      <w:pPr>
        <w:spacing w:line="276" w:lineRule="auto"/>
        <w:jc w:val="both"/>
      </w:pPr>
    </w:p>
    <w:tbl>
      <w:tblPr>
        <w:tblW w:w="0" w:type="auto"/>
        <w:tblInd w:w="-108" w:type="dxa"/>
        <w:tblLayout w:type="fixed"/>
        <w:tblLook w:val="0000" w:firstRow="0" w:lastRow="0" w:firstColumn="0" w:lastColumn="0" w:noHBand="0" w:noVBand="0"/>
      </w:tblPr>
      <w:tblGrid>
        <w:gridCol w:w="3227"/>
        <w:gridCol w:w="2775"/>
        <w:gridCol w:w="2895"/>
      </w:tblGrid>
      <w:tr w:rsidR="00527F76" w14:paraId="3FCCAD23" w14:textId="77777777" w:rsidTr="00D2097A">
        <w:trPr>
          <w:trHeight w:val="113"/>
        </w:trPr>
        <w:tc>
          <w:tcPr>
            <w:tcW w:w="3227" w:type="dxa"/>
          </w:tcPr>
          <w:p w14:paraId="1857BBF9" w14:textId="77777777" w:rsidR="00F30B61" w:rsidRDefault="00447234" w:rsidP="004B1331">
            <w:pPr>
              <w:pStyle w:val="Heading7"/>
              <w:spacing w:line="276" w:lineRule="auto"/>
              <w:jc w:val="both"/>
              <w:rPr>
                <w:rFonts w:ascii="Arial" w:hAnsi="Arial"/>
                <w:u w:val="none"/>
              </w:rPr>
            </w:pPr>
            <w:r>
              <w:rPr>
                <w:rFonts w:ascii="Arial" w:hAnsi="Arial"/>
                <w:u w:val="none"/>
              </w:rPr>
              <w:t>Paper</w:t>
            </w:r>
          </w:p>
        </w:tc>
        <w:tc>
          <w:tcPr>
            <w:tcW w:w="2775" w:type="dxa"/>
          </w:tcPr>
          <w:p w14:paraId="78D3115A" w14:textId="77777777" w:rsidR="00F30B61" w:rsidRDefault="00447234" w:rsidP="004B1331">
            <w:pPr>
              <w:pStyle w:val="Heading7"/>
              <w:spacing w:line="276" w:lineRule="auto"/>
              <w:jc w:val="both"/>
              <w:rPr>
                <w:rFonts w:ascii="Arial" w:hAnsi="Arial"/>
                <w:u w:val="none"/>
              </w:rPr>
            </w:pPr>
            <w:r>
              <w:rPr>
                <w:rFonts w:ascii="Arial" w:hAnsi="Arial"/>
                <w:u w:val="none"/>
              </w:rPr>
              <w:t>Date</w:t>
            </w:r>
          </w:p>
        </w:tc>
        <w:tc>
          <w:tcPr>
            <w:tcW w:w="2895" w:type="dxa"/>
          </w:tcPr>
          <w:p w14:paraId="544D97FD" w14:textId="77777777" w:rsidR="00F30B61" w:rsidRDefault="00447234" w:rsidP="004B1331">
            <w:pPr>
              <w:pStyle w:val="Heading7"/>
              <w:spacing w:line="276" w:lineRule="auto"/>
              <w:jc w:val="both"/>
              <w:rPr>
                <w:rFonts w:ascii="Arial" w:hAnsi="Arial"/>
                <w:u w:val="none"/>
              </w:rPr>
            </w:pPr>
            <w:r>
              <w:rPr>
                <w:rFonts w:ascii="Arial" w:hAnsi="Arial"/>
                <w:u w:val="none"/>
              </w:rPr>
              <w:t>Contact/Tel</w:t>
            </w:r>
          </w:p>
        </w:tc>
      </w:tr>
      <w:tr w:rsidR="00527F76" w14:paraId="26782465" w14:textId="77777777" w:rsidTr="00D2097A">
        <w:tc>
          <w:tcPr>
            <w:tcW w:w="3227" w:type="dxa"/>
          </w:tcPr>
          <w:p w14:paraId="2A1AE498" w14:textId="77777777" w:rsidR="00F30B61" w:rsidRDefault="00F30B61" w:rsidP="004B1331">
            <w:pPr>
              <w:pStyle w:val="Heading7"/>
              <w:spacing w:line="276" w:lineRule="auto"/>
              <w:jc w:val="both"/>
              <w:rPr>
                <w:rFonts w:ascii="Arial" w:hAnsi="Arial"/>
              </w:rPr>
            </w:pPr>
          </w:p>
          <w:p w14:paraId="64C05CA1" w14:textId="0AC89A1D" w:rsidR="00F30B61" w:rsidRDefault="00447234" w:rsidP="004B1331">
            <w:pPr>
              <w:spacing w:line="276" w:lineRule="auto"/>
              <w:jc w:val="both"/>
            </w:pPr>
            <w:r>
              <w:t>N</w:t>
            </w:r>
            <w:r w:rsidR="00D2097A">
              <w:t>one</w:t>
            </w:r>
          </w:p>
        </w:tc>
        <w:tc>
          <w:tcPr>
            <w:tcW w:w="2775" w:type="dxa"/>
          </w:tcPr>
          <w:p w14:paraId="42AE7C48" w14:textId="77777777" w:rsidR="00F30B61" w:rsidRDefault="00F30B61" w:rsidP="004B1331">
            <w:pPr>
              <w:pStyle w:val="Heading7"/>
              <w:spacing w:line="276" w:lineRule="auto"/>
              <w:jc w:val="both"/>
              <w:rPr>
                <w:rFonts w:ascii="Arial" w:hAnsi="Arial"/>
              </w:rPr>
            </w:pPr>
          </w:p>
          <w:p w14:paraId="3AE2B04C" w14:textId="77777777" w:rsidR="00F30B61" w:rsidRDefault="00F30B61" w:rsidP="004B1331">
            <w:pPr>
              <w:spacing w:line="276" w:lineRule="auto"/>
              <w:jc w:val="both"/>
            </w:pPr>
          </w:p>
        </w:tc>
        <w:tc>
          <w:tcPr>
            <w:tcW w:w="2895" w:type="dxa"/>
          </w:tcPr>
          <w:p w14:paraId="25921ACB" w14:textId="77777777" w:rsidR="00F30B61" w:rsidRDefault="00F30B61" w:rsidP="004B1331">
            <w:pPr>
              <w:spacing w:line="276" w:lineRule="auto"/>
              <w:jc w:val="both"/>
              <w:rPr>
                <w:u w:val="single"/>
              </w:rPr>
            </w:pPr>
          </w:p>
          <w:p w14:paraId="711AA6A6" w14:textId="77777777" w:rsidR="00F30B61" w:rsidRDefault="00F30B61" w:rsidP="004B1331">
            <w:pPr>
              <w:spacing w:line="276" w:lineRule="auto"/>
              <w:jc w:val="both"/>
            </w:pPr>
          </w:p>
        </w:tc>
      </w:tr>
      <w:tr w:rsidR="00527F76" w14:paraId="1712858E" w14:textId="77777777" w:rsidTr="00D2097A">
        <w:tc>
          <w:tcPr>
            <w:tcW w:w="8897" w:type="dxa"/>
            <w:gridSpan w:val="3"/>
          </w:tcPr>
          <w:p w14:paraId="2AC368C4" w14:textId="77777777" w:rsidR="00F30B61" w:rsidRDefault="00F30B61" w:rsidP="004B1331">
            <w:pPr>
              <w:pStyle w:val="Heading7"/>
              <w:spacing w:line="276" w:lineRule="auto"/>
              <w:jc w:val="both"/>
              <w:rPr>
                <w:rFonts w:ascii="Arial" w:hAnsi="Arial"/>
                <w:u w:val="none"/>
              </w:rPr>
            </w:pPr>
          </w:p>
          <w:p w14:paraId="25970205" w14:textId="77777777" w:rsidR="00F30B61" w:rsidRDefault="00447234" w:rsidP="004B1331">
            <w:pPr>
              <w:pStyle w:val="Heading7"/>
              <w:spacing w:line="276" w:lineRule="auto"/>
              <w:jc w:val="both"/>
              <w:rPr>
                <w:rFonts w:ascii="Arial" w:hAnsi="Arial"/>
                <w:u w:val="none"/>
              </w:rPr>
            </w:pPr>
            <w:r>
              <w:rPr>
                <w:rFonts w:ascii="Arial" w:hAnsi="Arial"/>
                <w:u w:val="none"/>
              </w:rPr>
              <w:t>Reason for inclusion in Part II, if appropriate</w:t>
            </w:r>
          </w:p>
          <w:p w14:paraId="2D3532FD" w14:textId="77777777" w:rsidR="00F30B61" w:rsidRDefault="00F30B61" w:rsidP="004B1331">
            <w:pPr>
              <w:spacing w:line="276" w:lineRule="auto"/>
              <w:jc w:val="both"/>
            </w:pPr>
          </w:p>
          <w:p w14:paraId="6CF1DE16" w14:textId="77777777" w:rsidR="00F30B61" w:rsidRDefault="00447234" w:rsidP="004B1331">
            <w:pPr>
              <w:spacing w:line="276" w:lineRule="auto"/>
              <w:jc w:val="both"/>
            </w:pPr>
            <w:r>
              <w:t>N/A</w:t>
            </w:r>
          </w:p>
          <w:p w14:paraId="15E1EB74" w14:textId="77777777" w:rsidR="00F30B61" w:rsidRDefault="00F30B61" w:rsidP="004B1331">
            <w:pPr>
              <w:spacing w:line="276" w:lineRule="auto"/>
              <w:jc w:val="both"/>
            </w:pPr>
          </w:p>
        </w:tc>
      </w:tr>
    </w:tbl>
    <w:p w14:paraId="3C9A45D8" w14:textId="77777777" w:rsidR="00F30B61" w:rsidRDefault="00F30B61" w:rsidP="00F30B61">
      <w:pPr>
        <w:spacing w:line="276" w:lineRule="auto"/>
        <w:jc w:val="both"/>
      </w:pPr>
    </w:p>
    <w:p w14:paraId="05763E39" w14:textId="77777777" w:rsidR="00F30B61" w:rsidRDefault="00F30B61" w:rsidP="00F30B61">
      <w:pPr>
        <w:spacing w:line="276" w:lineRule="auto"/>
        <w:jc w:val="both"/>
      </w:pPr>
    </w:p>
    <w:p w14:paraId="243DC083" w14:textId="77777777" w:rsidR="00F30B61" w:rsidRDefault="00F30B61" w:rsidP="00F30B61">
      <w:pPr>
        <w:spacing w:line="276" w:lineRule="auto"/>
        <w:jc w:val="both"/>
      </w:pPr>
    </w:p>
    <w:p w14:paraId="700F3715" w14:textId="77777777" w:rsidR="00F30B61" w:rsidRDefault="00F30B61" w:rsidP="00F30B61">
      <w:pPr>
        <w:pStyle w:val="Heading5"/>
        <w:spacing w:line="276" w:lineRule="auto"/>
        <w:jc w:val="both"/>
        <w:rPr>
          <w:rFonts w:ascii="Arial" w:hAnsi="Arial"/>
          <w:b w:val="0"/>
          <w:u w:val="none"/>
        </w:rPr>
      </w:pPr>
    </w:p>
    <w:p w14:paraId="12C10423" w14:textId="77777777" w:rsidR="00F30B61" w:rsidRDefault="00F30B61" w:rsidP="00F30B61">
      <w:pPr>
        <w:spacing w:line="276" w:lineRule="auto"/>
        <w:jc w:val="both"/>
      </w:pPr>
    </w:p>
    <w:p w14:paraId="6D09A771" w14:textId="77777777" w:rsidR="005049C5" w:rsidRDefault="005049C5" w:rsidP="00D938A0">
      <w:pPr>
        <w:spacing w:line="276" w:lineRule="auto"/>
        <w:jc w:val="both"/>
      </w:pPr>
    </w:p>
    <w:sectPr w:rsidR="005049C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1712" w14:textId="77777777" w:rsidR="00EB489D" w:rsidRDefault="00447234">
      <w:r>
        <w:separator/>
      </w:r>
    </w:p>
  </w:endnote>
  <w:endnote w:type="continuationSeparator" w:id="0">
    <w:p w14:paraId="18250AE0" w14:textId="77777777" w:rsidR="00EB489D" w:rsidRDefault="0044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Arial 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CBA3" w14:textId="77777777" w:rsidR="00B87C4B" w:rsidRDefault="00B8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27F76" w14:paraId="60B413AA" w14:textId="77777777">
      <w:tc>
        <w:tcPr>
          <w:tcW w:w="9243" w:type="dxa"/>
          <w:tcBorders>
            <w:top w:val="nil"/>
            <w:left w:val="nil"/>
            <w:bottom w:val="nil"/>
            <w:right w:val="nil"/>
          </w:tcBorders>
        </w:tcPr>
        <w:p w14:paraId="4139C7D5" w14:textId="77777777" w:rsidR="00B87C4B" w:rsidRDefault="00B87C4B">
          <w:pPr>
            <w:pStyle w:val="Footer"/>
            <w:tabs>
              <w:tab w:val="clear" w:pos="4153"/>
            </w:tabs>
            <w:ind w:right="-45"/>
            <w:jc w:val="right"/>
          </w:pPr>
        </w:p>
      </w:tc>
    </w:tr>
  </w:tbl>
  <w:p w14:paraId="77634010" w14:textId="77777777" w:rsidR="00B87C4B" w:rsidRDefault="00B87C4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27F76" w14:paraId="18BAB4C4" w14:textId="77777777">
      <w:tc>
        <w:tcPr>
          <w:tcW w:w="9243" w:type="dxa"/>
          <w:tcBorders>
            <w:top w:val="nil"/>
            <w:left w:val="nil"/>
            <w:bottom w:val="nil"/>
            <w:right w:val="nil"/>
          </w:tcBorders>
        </w:tcPr>
        <w:p w14:paraId="4EAE8896" w14:textId="77777777" w:rsidR="00B87C4B" w:rsidRDefault="00447234">
          <w:pPr>
            <w:pStyle w:val="Footer"/>
            <w:tabs>
              <w:tab w:val="clear" w:pos="4153"/>
            </w:tabs>
            <w:ind w:right="-45"/>
            <w:jc w:val="right"/>
          </w:pPr>
          <w:r>
            <w:rPr>
              <w:noProof/>
            </w:rPr>
            <w:drawing>
              <wp:inline distT="0" distB="0" distL="0" distR="0" wp14:anchorId="2256AC5F" wp14:editId="721F8888">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68695"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14:paraId="4DB5879D" w14:textId="77777777" w:rsidR="00B87C4B" w:rsidRDefault="00B87C4B">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6A865" w14:textId="77777777" w:rsidR="00EB489D" w:rsidRDefault="00447234">
      <w:r>
        <w:separator/>
      </w:r>
    </w:p>
  </w:footnote>
  <w:footnote w:type="continuationSeparator" w:id="0">
    <w:p w14:paraId="76B035E7" w14:textId="77777777" w:rsidR="00EB489D" w:rsidRDefault="0044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310D" w14:textId="77777777" w:rsidR="00B87C4B" w:rsidRDefault="00B8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F0A3" w14:textId="77777777" w:rsidR="00B87C4B" w:rsidRPr="007A11BD" w:rsidRDefault="00B87C4B" w:rsidP="007A1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B618" w14:textId="77777777" w:rsidR="00B87C4B" w:rsidRDefault="00B8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576"/>
    <w:multiLevelType w:val="hybridMultilevel"/>
    <w:tmpl w:val="6212D5F6"/>
    <w:lvl w:ilvl="0" w:tplc="F33E4D92">
      <w:start w:val="1"/>
      <w:numFmt w:val="decimal"/>
      <w:lvlText w:val="%1."/>
      <w:lvlJc w:val="left"/>
      <w:pPr>
        <w:ind w:left="360" w:hanging="360"/>
      </w:pPr>
    </w:lvl>
    <w:lvl w:ilvl="1" w:tplc="DED0793C">
      <w:start w:val="1"/>
      <w:numFmt w:val="lowerRoman"/>
      <w:lvlText w:val="(%2)"/>
      <w:lvlJc w:val="left"/>
      <w:pPr>
        <w:ind w:left="1080" w:hanging="360"/>
      </w:pPr>
      <w:rPr>
        <w:rFonts w:ascii="Arial" w:eastAsia="Times New Roman" w:hAnsi="Arial" w:cs="Times New Roman"/>
      </w:rPr>
    </w:lvl>
    <w:lvl w:ilvl="2" w:tplc="9052114C">
      <w:start w:val="1"/>
      <w:numFmt w:val="lowerRoman"/>
      <w:lvlText w:val="%3."/>
      <w:lvlJc w:val="right"/>
      <w:pPr>
        <w:ind w:left="1800" w:hanging="180"/>
      </w:pPr>
    </w:lvl>
    <w:lvl w:ilvl="3" w:tplc="F4AE6D7E">
      <w:start w:val="1"/>
      <w:numFmt w:val="decimal"/>
      <w:lvlText w:val="%4."/>
      <w:lvlJc w:val="left"/>
      <w:pPr>
        <w:ind w:left="2520" w:hanging="360"/>
      </w:pPr>
    </w:lvl>
    <w:lvl w:ilvl="4" w:tplc="0EB0F6A0">
      <w:start w:val="1"/>
      <w:numFmt w:val="lowerLetter"/>
      <w:lvlText w:val="%5."/>
      <w:lvlJc w:val="left"/>
      <w:pPr>
        <w:ind w:left="3240" w:hanging="360"/>
      </w:pPr>
    </w:lvl>
    <w:lvl w:ilvl="5" w:tplc="E8FEE430">
      <w:start w:val="1"/>
      <w:numFmt w:val="lowerRoman"/>
      <w:lvlText w:val="%6."/>
      <w:lvlJc w:val="right"/>
      <w:pPr>
        <w:ind w:left="3960" w:hanging="180"/>
      </w:pPr>
    </w:lvl>
    <w:lvl w:ilvl="6" w:tplc="C71637D6">
      <w:start w:val="1"/>
      <w:numFmt w:val="decimal"/>
      <w:lvlText w:val="%7."/>
      <w:lvlJc w:val="left"/>
      <w:pPr>
        <w:ind w:left="4680" w:hanging="360"/>
      </w:pPr>
    </w:lvl>
    <w:lvl w:ilvl="7" w:tplc="54C2278C">
      <w:start w:val="1"/>
      <w:numFmt w:val="lowerLetter"/>
      <w:lvlText w:val="%8."/>
      <w:lvlJc w:val="left"/>
      <w:pPr>
        <w:ind w:left="5400" w:hanging="360"/>
      </w:pPr>
    </w:lvl>
    <w:lvl w:ilvl="8" w:tplc="944805F6">
      <w:start w:val="1"/>
      <w:numFmt w:val="lowerRoman"/>
      <w:lvlText w:val="%9."/>
      <w:lvlJc w:val="right"/>
      <w:pPr>
        <w:ind w:left="6120" w:hanging="180"/>
      </w:pPr>
    </w:lvl>
  </w:abstractNum>
  <w:abstractNum w:abstractNumId="1" w15:restartNumberingAfterBreak="0">
    <w:nsid w:val="0C6A5F7A"/>
    <w:multiLevelType w:val="hybridMultilevel"/>
    <w:tmpl w:val="91342308"/>
    <w:lvl w:ilvl="0" w:tplc="0812ED36">
      <w:start w:val="1"/>
      <w:numFmt w:val="decimal"/>
      <w:lvlText w:val="%1."/>
      <w:lvlJc w:val="left"/>
      <w:pPr>
        <w:ind w:left="720" w:hanging="360"/>
      </w:pPr>
      <w:rPr>
        <w:rFonts w:hint="default"/>
      </w:rPr>
    </w:lvl>
    <w:lvl w:ilvl="1" w:tplc="C3DE98E6" w:tentative="1">
      <w:start w:val="1"/>
      <w:numFmt w:val="lowerLetter"/>
      <w:lvlText w:val="%2."/>
      <w:lvlJc w:val="left"/>
      <w:pPr>
        <w:ind w:left="1440" w:hanging="360"/>
      </w:pPr>
    </w:lvl>
    <w:lvl w:ilvl="2" w:tplc="56764468" w:tentative="1">
      <w:start w:val="1"/>
      <w:numFmt w:val="lowerRoman"/>
      <w:lvlText w:val="%3."/>
      <w:lvlJc w:val="right"/>
      <w:pPr>
        <w:ind w:left="2160" w:hanging="180"/>
      </w:pPr>
    </w:lvl>
    <w:lvl w:ilvl="3" w:tplc="C0425904" w:tentative="1">
      <w:start w:val="1"/>
      <w:numFmt w:val="decimal"/>
      <w:lvlText w:val="%4."/>
      <w:lvlJc w:val="left"/>
      <w:pPr>
        <w:ind w:left="2880" w:hanging="360"/>
      </w:pPr>
    </w:lvl>
    <w:lvl w:ilvl="4" w:tplc="6BF86832" w:tentative="1">
      <w:start w:val="1"/>
      <w:numFmt w:val="lowerLetter"/>
      <w:lvlText w:val="%5."/>
      <w:lvlJc w:val="left"/>
      <w:pPr>
        <w:ind w:left="3600" w:hanging="360"/>
      </w:pPr>
    </w:lvl>
    <w:lvl w:ilvl="5" w:tplc="A2088EF0" w:tentative="1">
      <w:start w:val="1"/>
      <w:numFmt w:val="lowerRoman"/>
      <w:lvlText w:val="%6."/>
      <w:lvlJc w:val="right"/>
      <w:pPr>
        <w:ind w:left="4320" w:hanging="180"/>
      </w:pPr>
    </w:lvl>
    <w:lvl w:ilvl="6" w:tplc="286E57EA" w:tentative="1">
      <w:start w:val="1"/>
      <w:numFmt w:val="decimal"/>
      <w:lvlText w:val="%7."/>
      <w:lvlJc w:val="left"/>
      <w:pPr>
        <w:ind w:left="5040" w:hanging="360"/>
      </w:pPr>
    </w:lvl>
    <w:lvl w:ilvl="7" w:tplc="21DA2366" w:tentative="1">
      <w:start w:val="1"/>
      <w:numFmt w:val="lowerLetter"/>
      <w:lvlText w:val="%8."/>
      <w:lvlJc w:val="left"/>
      <w:pPr>
        <w:ind w:left="5760" w:hanging="360"/>
      </w:pPr>
    </w:lvl>
    <w:lvl w:ilvl="8" w:tplc="85C0916A" w:tentative="1">
      <w:start w:val="1"/>
      <w:numFmt w:val="lowerRoman"/>
      <w:lvlText w:val="%9."/>
      <w:lvlJc w:val="right"/>
      <w:pPr>
        <w:ind w:left="6480" w:hanging="180"/>
      </w:pPr>
    </w:lvl>
  </w:abstractNum>
  <w:abstractNum w:abstractNumId="2" w15:restartNumberingAfterBreak="0">
    <w:nsid w:val="1F6062E9"/>
    <w:multiLevelType w:val="hybridMultilevel"/>
    <w:tmpl w:val="624A4988"/>
    <w:lvl w:ilvl="0" w:tplc="EE609DDA">
      <w:start w:val="1"/>
      <w:numFmt w:val="decimal"/>
      <w:lvlText w:val="%1."/>
      <w:lvlJc w:val="left"/>
      <w:pPr>
        <w:ind w:left="720" w:hanging="360"/>
      </w:pPr>
      <w:rPr>
        <w:rFonts w:hint="default"/>
      </w:rPr>
    </w:lvl>
    <w:lvl w:ilvl="1" w:tplc="54D042D8" w:tentative="1">
      <w:start w:val="1"/>
      <w:numFmt w:val="lowerLetter"/>
      <w:lvlText w:val="%2."/>
      <w:lvlJc w:val="left"/>
      <w:pPr>
        <w:ind w:left="1440" w:hanging="360"/>
      </w:pPr>
    </w:lvl>
    <w:lvl w:ilvl="2" w:tplc="CBAC284E" w:tentative="1">
      <w:start w:val="1"/>
      <w:numFmt w:val="lowerRoman"/>
      <w:lvlText w:val="%3."/>
      <w:lvlJc w:val="right"/>
      <w:pPr>
        <w:ind w:left="2160" w:hanging="180"/>
      </w:pPr>
    </w:lvl>
    <w:lvl w:ilvl="3" w:tplc="8DB841E0" w:tentative="1">
      <w:start w:val="1"/>
      <w:numFmt w:val="decimal"/>
      <w:lvlText w:val="%4."/>
      <w:lvlJc w:val="left"/>
      <w:pPr>
        <w:ind w:left="2880" w:hanging="360"/>
      </w:pPr>
    </w:lvl>
    <w:lvl w:ilvl="4" w:tplc="7AAEE1C8" w:tentative="1">
      <w:start w:val="1"/>
      <w:numFmt w:val="lowerLetter"/>
      <w:lvlText w:val="%5."/>
      <w:lvlJc w:val="left"/>
      <w:pPr>
        <w:ind w:left="3600" w:hanging="360"/>
      </w:pPr>
    </w:lvl>
    <w:lvl w:ilvl="5" w:tplc="5EBE1BF8" w:tentative="1">
      <w:start w:val="1"/>
      <w:numFmt w:val="lowerRoman"/>
      <w:lvlText w:val="%6."/>
      <w:lvlJc w:val="right"/>
      <w:pPr>
        <w:ind w:left="4320" w:hanging="180"/>
      </w:pPr>
    </w:lvl>
    <w:lvl w:ilvl="6" w:tplc="47C6E55E" w:tentative="1">
      <w:start w:val="1"/>
      <w:numFmt w:val="decimal"/>
      <w:lvlText w:val="%7."/>
      <w:lvlJc w:val="left"/>
      <w:pPr>
        <w:ind w:left="5040" w:hanging="360"/>
      </w:pPr>
    </w:lvl>
    <w:lvl w:ilvl="7" w:tplc="C922C6CC" w:tentative="1">
      <w:start w:val="1"/>
      <w:numFmt w:val="lowerLetter"/>
      <w:lvlText w:val="%8."/>
      <w:lvlJc w:val="left"/>
      <w:pPr>
        <w:ind w:left="5760" w:hanging="360"/>
      </w:pPr>
    </w:lvl>
    <w:lvl w:ilvl="8" w:tplc="F3A0CE66" w:tentative="1">
      <w:start w:val="1"/>
      <w:numFmt w:val="lowerRoman"/>
      <w:lvlText w:val="%9."/>
      <w:lvlJc w:val="right"/>
      <w:pPr>
        <w:ind w:left="6480" w:hanging="180"/>
      </w:pPr>
    </w:lvl>
  </w:abstractNum>
  <w:abstractNum w:abstractNumId="3" w15:restartNumberingAfterBreak="0">
    <w:nsid w:val="3D437152"/>
    <w:multiLevelType w:val="hybridMultilevel"/>
    <w:tmpl w:val="00D8D802"/>
    <w:lvl w:ilvl="0" w:tplc="F74A9C38">
      <w:start w:val="1"/>
      <w:numFmt w:val="lowerLetter"/>
      <w:lvlText w:val="%1."/>
      <w:lvlJc w:val="left"/>
      <w:pPr>
        <w:ind w:left="720" w:hanging="360"/>
      </w:pPr>
      <w:rPr>
        <w:rFonts w:hint="default"/>
      </w:rPr>
    </w:lvl>
    <w:lvl w:ilvl="1" w:tplc="80B41A56" w:tentative="1">
      <w:start w:val="1"/>
      <w:numFmt w:val="lowerLetter"/>
      <w:lvlText w:val="%2."/>
      <w:lvlJc w:val="left"/>
      <w:pPr>
        <w:ind w:left="1440" w:hanging="360"/>
      </w:pPr>
    </w:lvl>
    <w:lvl w:ilvl="2" w:tplc="AECE82CC" w:tentative="1">
      <w:start w:val="1"/>
      <w:numFmt w:val="lowerRoman"/>
      <w:lvlText w:val="%3."/>
      <w:lvlJc w:val="right"/>
      <w:pPr>
        <w:ind w:left="2160" w:hanging="180"/>
      </w:pPr>
    </w:lvl>
    <w:lvl w:ilvl="3" w:tplc="409E5A8A" w:tentative="1">
      <w:start w:val="1"/>
      <w:numFmt w:val="decimal"/>
      <w:lvlText w:val="%4."/>
      <w:lvlJc w:val="left"/>
      <w:pPr>
        <w:ind w:left="2880" w:hanging="360"/>
      </w:pPr>
    </w:lvl>
    <w:lvl w:ilvl="4" w:tplc="C61CA4D0" w:tentative="1">
      <w:start w:val="1"/>
      <w:numFmt w:val="lowerLetter"/>
      <w:lvlText w:val="%5."/>
      <w:lvlJc w:val="left"/>
      <w:pPr>
        <w:ind w:left="3600" w:hanging="360"/>
      </w:pPr>
    </w:lvl>
    <w:lvl w:ilvl="5" w:tplc="5178EAC4" w:tentative="1">
      <w:start w:val="1"/>
      <w:numFmt w:val="lowerRoman"/>
      <w:lvlText w:val="%6."/>
      <w:lvlJc w:val="right"/>
      <w:pPr>
        <w:ind w:left="4320" w:hanging="180"/>
      </w:pPr>
    </w:lvl>
    <w:lvl w:ilvl="6" w:tplc="1C1226A8" w:tentative="1">
      <w:start w:val="1"/>
      <w:numFmt w:val="decimal"/>
      <w:lvlText w:val="%7."/>
      <w:lvlJc w:val="left"/>
      <w:pPr>
        <w:ind w:left="5040" w:hanging="360"/>
      </w:pPr>
    </w:lvl>
    <w:lvl w:ilvl="7" w:tplc="4F5035D8" w:tentative="1">
      <w:start w:val="1"/>
      <w:numFmt w:val="lowerLetter"/>
      <w:lvlText w:val="%8."/>
      <w:lvlJc w:val="left"/>
      <w:pPr>
        <w:ind w:left="5760" w:hanging="360"/>
      </w:pPr>
    </w:lvl>
    <w:lvl w:ilvl="8" w:tplc="2FBE1AF8" w:tentative="1">
      <w:start w:val="1"/>
      <w:numFmt w:val="lowerRoman"/>
      <w:lvlText w:val="%9."/>
      <w:lvlJc w:val="right"/>
      <w:pPr>
        <w:ind w:left="6480" w:hanging="180"/>
      </w:pPr>
    </w:lvl>
  </w:abstractNum>
  <w:abstractNum w:abstractNumId="4" w15:restartNumberingAfterBreak="0">
    <w:nsid w:val="416A44EE"/>
    <w:multiLevelType w:val="hybridMultilevel"/>
    <w:tmpl w:val="4190BBC8"/>
    <w:lvl w:ilvl="0" w:tplc="E1EE0720">
      <w:start w:val="1"/>
      <w:numFmt w:val="lowerLetter"/>
      <w:lvlText w:val="%1."/>
      <w:lvlJc w:val="left"/>
      <w:pPr>
        <w:ind w:left="1440" w:hanging="360"/>
      </w:pPr>
      <w:rPr>
        <w:rFonts w:ascii="Arial" w:hAnsi="Arial" w:cs="Arial" w:hint="default"/>
      </w:rPr>
    </w:lvl>
    <w:lvl w:ilvl="1" w:tplc="D43CB314" w:tentative="1">
      <w:start w:val="1"/>
      <w:numFmt w:val="lowerLetter"/>
      <w:lvlText w:val="%2."/>
      <w:lvlJc w:val="left"/>
      <w:pPr>
        <w:ind w:left="1440" w:hanging="360"/>
      </w:pPr>
    </w:lvl>
    <w:lvl w:ilvl="2" w:tplc="B3C8AB62" w:tentative="1">
      <w:start w:val="1"/>
      <w:numFmt w:val="lowerRoman"/>
      <w:lvlText w:val="%3."/>
      <w:lvlJc w:val="right"/>
      <w:pPr>
        <w:ind w:left="2160" w:hanging="180"/>
      </w:pPr>
    </w:lvl>
    <w:lvl w:ilvl="3" w:tplc="819E277A" w:tentative="1">
      <w:start w:val="1"/>
      <w:numFmt w:val="decimal"/>
      <w:lvlText w:val="%4."/>
      <w:lvlJc w:val="left"/>
      <w:pPr>
        <w:ind w:left="2880" w:hanging="360"/>
      </w:pPr>
    </w:lvl>
    <w:lvl w:ilvl="4" w:tplc="D800022A" w:tentative="1">
      <w:start w:val="1"/>
      <w:numFmt w:val="lowerLetter"/>
      <w:lvlText w:val="%5."/>
      <w:lvlJc w:val="left"/>
      <w:pPr>
        <w:ind w:left="3600" w:hanging="360"/>
      </w:pPr>
    </w:lvl>
    <w:lvl w:ilvl="5" w:tplc="55449060" w:tentative="1">
      <w:start w:val="1"/>
      <w:numFmt w:val="lowerRoman"/>
      <w:lvlText w:val="%6."/>
      <w:lvlJc w:val="right"/>
      <w:pPr>
        <w:ind w:left="4320" w:hanging="180"/>
      </w:pPr>
    </w:lvl>
    <w:lvl w:ilvl="6" w:tplc="3BD028CC" w:tentative="1">
      <w:start w:val="1"/>
      <w:numFmt w:val="decimal"/>
      <w:lvlText w:val="%7."/>
      <w:lvlJc w:val="left"/>
      <w:pPr>
        <w:ind w:left="5040" w:hanging="360"/>
      </w:pPr>
    </w:lvl>
    <w:lvl w:ilvl="7" w:tplc="73D8BA28" w:tentative="1">
      <w:start w:val="1"/>
      <w:numFmt w:val="lowerLetter"/>
      <w:lvlText w:val="%8."/>
      <w:lvlJc w:val="left"/>
      <w:pPr>
        <w:ind w:left="5760" w:hanging="360"/>
      </w:pPr>
    </w:lvl>
    <w:lvl w:ilvl="8" w:tplc="4A9CD080" w:tentative="1">
      <w:start w:val="1"/>
      <w:numFmt w:val="lowerRoman"/>
      <w:lvlText w:val="%9."/>
      <w:lvlJc w:val="right"/>
      <w:pPr>
        <w:ind w:left="6480" w:hanging="180"/>
      </w:pPr>
    </w:lvl>
  </w:abstractNum>
  <w:abstractNum w:abstractNumId="5" w15:restartNumberingAfterBreak="0">
    <w:nsid w:val="42FA246E"/>
    <w:multiLevelType w:val="hybridMultilevel"/>
    <w:tmpl w:val="9FE8FFFC"/>
    <w:lvl w:ilvl="0" w:tplc="181A174C">
      <w:start w:val="1"/>
      <w:numFmt w:val="lowerRoman"/>
      <w:lvlText w:val="%1."/>
      <w:lvlJc w:val="right"/>
      <w:pPr>
        <w:ind w:left="720" w:hanging="360"/>
      </w:pPr>
    </w:lvl>
    <w:lvl w:ilvl="1" w:tplc="179874D6" w:tentative="1">
      <w:start w:val="1"/>
      <w:numFmt w:val="lowerLetter"/>
      <w:lvlText w:val="%2."/>
      <w:lvlJc w:val="left"/>
      <w:pPr>
        <w:ind w:left="1440" w:hanging="360"/>
      </w:pPr>
    </w:lvl>
    <w:lvl w:ilvl="2" w:tplc="B10EFFC2" w:tentative="1">
      <w:start w:val="1"/>
      <w:numFmt w:val="lowerRoman"/>
      <w:lvlText w:val="%3."/>
      <w:lvlJc w:val="right"/>
      <w:pPr>
        <w:ind w:left="2160" w:hanging="180"/>
      </w:pPr>
    </w:lvl>
    <w:lvl w:ilvl="3" w:tplc="3AA08736" w:tentative="1">
      <w:start w:val="1"/>
      <w:numFmt w:val="decimal"/>
      <w:lvlText w:val="%4."/>
      <w:lvlJc w:val="left"/>
      <w:pPr>
        <w:ind w:left="2880" w:hanging="360"/>
      </w:pPr>
    </w:lvl>
    <w:lvl w:ilvl="4" w:tplc="C73CD25E" w:tentative="1">
      <w:start w:val="1"/>
      <w:numFmt w:val="lowerLetter"/>
      <w:lvlText w:val="%5."/>
      <w:lvlJc w:val="left"/>
      <w:pPr>
        <w:ind w:left="3600" w:hanging="360"/>
      </w:pPr>
    </w:lvl>
    <w:lvl w:ilvl="5" w:tplc="DD9EB0B4" w:tentative="1">
      <w:start w:val="1"/>
      <w:numFmt w:val="lowerRoman"/>
      <w:lvlText w:val="%6."/>
      <w:lvlJc w:val="right"/>
      <w:pPr>
        <w:ind w:left="4320" w:hanging="180"/>
      </w:pPr>
    </w:lvl>
    <w:lvl w:ilvl="6" w:tplc="96244B26" w:tentative="1">
      <w:start w:val="1"/>
      <w:numFmt w:val="decimal"/>
      <w:lvlText w:val="%7."/>
      <w:lvlJc w:val="left"/>
      <w:pPr>
        <w:ind w:left="5040" w:hanging="360"/>
      </w:pPr>
    </w:lvl>
    <w:lvl w:ilvl="7" w:tplc="3DC2ABB4" w:tentative="1">
      <w:start w:val="1"/>
      <w:numFmt w:val="lowerLetter"/>
      <w:lvlText w:val="%8."/>
      <w:lvlJc w:val="left"/>
      <w:pPr>
        <w:ind w:left="5760" w:hanging="360"/>
      </w:pPr>
    </w:lvl>
    <w:lvl w:ilvl="8" w:tplc="9CA874BA" w:tentative="1">
      <w:start w:val="1"/>
      <w:numFmt w:val="lowerRoman"/>
      <w:lvlText w:val="%9."/>
      <w:lvlJc w:val="right"/>
      <w:pPr>
        <w:ind w:left="6480" w:hanging="180"/>
      </w:pPr>
    </w:lvl>
  </w:abstractNum>
  <w:abstractNum w:abstractNumId="6" w15:restartNumberingAfterBreak="0">
    <w:nsid w:val="5C3412D9"/>
    <w:multiLevelType w:val="hybridMultilevel"/>
    <w:tmpl w:val="A2344B02"/>
    <w:lvl w:ilvl="0" w:tplc="921CBB80">
      <w:start w:val="1"/>
      <w:numFmt w:val="bullet"/>
      <w:lvlText w:val=""/>
      <w:lvlJc w:val="left"/>
      <w:pPr>
        <w:ind w:left="720" w:hanging="360"/>
      </w:pPr>
      <w:rPr>
        <w:rFonts w:ascii="Symbol" w:hAnsi="Symbol" w:hint="default"/>
      </w:rPr>
    </w:lvl>
    <w:lvl w:ilvl="1" w:tplc="9D38094C" w:tentative="1">
      <w:start w:val="1"/>
      <w:numFmt w:val="bullet"/>
      <w:lvlText w:val="o"/>
      <w:lvlJc w:val="left"/>
      <w:pPr>
        <w:ind w:left="1440" w:hanging="360"/>
      </w:pPr>
      <w:rPr>
        <w:rFonts w:ascii="Courier New" w:hAnsi="Courier New" w:cs="Courier New" w:hint="default"/>
      </w:rPr>
    </w:lvl>
    <w:lvl w:ilvl="2" w:tplc="066E1CEE" w:tentative="1">
      <w:start w:val="1"/>
      <w:numFmt w:val="bullet"/>
      <w:lvlText w:val=""/>
      <w:lvlJc w:val="left"/>
      <w:pPr>
        <w:ind w:left="2160" w:hanging="360"/>
      </w:pPr>
      <w:rPr>
        <w:rFonts w:ascii="Wingdings" w:hAnsi="Wingdings" w:hint="default"/>
      </w:rPr>
    </w:lvl>
    <w:lvl w:ilvl="3" w:tplc="224E6844" w:tentative="1">
      <w:start w:val="1"/>
      <w:numFmt w:val="bullet"/>
      <w:lvlText w:val=""/>
      <w:lvlJc w:val="left"/>
      <w:pPr>
        <w:ind w:left="2880" w:hanging="360"/>
      </w:pPr>
      <w:rPr>
        <w:rFonts w:ascii="Symbol" w:hAnsi="Symbol" w:hint="default"/>
      </w:rPr>
    </w:lvl>
    <w:lvl w:ilvl="4" w:tplc="8418EE8C" w:tentative="1">
      <w:start w:val="1"/>
      <w:numFmt w:val="bullet"/>
      <w:lvlText w:val="o"/>
      <w:lvlJc w:val="left"/>
      <w:pPr>
        <w:ind w:left="3600" w:hanging="360"/>
      </w:pPr>
      <w:rPr>
        <w:rFonts w:ascii="Courier New" w:hAnsi="Courier New" w:cs="Courier New" w:hint="default"/>
      </w:rPr>
    </w:lvl>
    <w:lvl w:ilvl="5" w:tplc="1EE45B94" w:tentative="1">
      <w:start w:val="1"/>
      <w:numFmt w:val="bullet"/>
      <w:lvlText w:val=""/>
      <w:lvlJc w:val="left"/>
      <w:pPr>
        <w:ind w:left="4320" w:hanging="360"/>
      </w:pPr>
      <w:rPr>
        <w:rFonts w:ascii="Wingdings" w:hAnsi="Wingdings" w:hint="default"/>
      </w:rPr>
    </w:lvl>
    <w:lvl w:ilvl="6" w:tplc="ADE0EBA2" w:tentative="1">
      <w:start w:val="1"/>
      <w:numFmt w:val="bullet"/>
      <w:lvlText w:val=""/>
      <w:lvlJc w:val="left"/>
      <w:pPr>
        <w:ind w:left="5040" w:hanging="360"/>
      </w:pPr>
      <w:rPr>
        <w:rFonts w:ascii="Symbol" w:hAnsi="Symbol" w:hint="default"/>
      </w:rPr>
    </w:lvl>
    <w:lvl w:ilvl="7" w:tplc="570A9EE8" w:tentative="1">
      <w:start w:val="1"/>
      <w:numFmt w:val="bullet"/>
      <w:lvlText w:val="o"/>
      <w:lvlJc w:val="left"/>
      <w:pPr>
        <w:ind w:left="5760" w:hanging="360"/>
      </w:pPr>
      <w:rPr>
        <w:rFonts w:ascii="Courier New" w:hAnsi="Courier New" w:cs="Courier New" w:hint="default"/>
      </w:rPr>
    </w:lvl>
    <w:lvl w:ilvl="8" w:tplc="9404EB2C" w:tentative="1">
      <w:start w:val="1"/>
      <w:numFmt w:val="bullet"/>
      <w:lvlText w:val=""/>
      <w:lvlJc w:val="left"/>
      <w:pPr>
        <w:ind w:left="6480" w:hanging="360"/>
      </w:pPr>
      <w:rPr>
        <w:rFonts w:ascii="Wingdings" w:hAnsi="Wingdings" w:hint="default"/>
      </w:rPr>
    </w:lvl>
  </w:abstractNum>
  <w:abstractNum w:abstractNumId="7" w15:restartNumberingAfterBreak="0">
    <w:nsid w:val="5DC763C9"/>
    <w:multiLevelType w:val="hybridMultilevel"/>
    <w:tmpl w:val="B6C66FFE"/>
    <w:lvl w:ilvl="0" w:tplc="CE02BCE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EE0689"/>
    <w:multiLevelType w:val="hybridMultilevel"/>
    <w:tmpl w:val="624A4988"/>
    <w:lvl w:ilvl="0" w:tplc="8F346684">
      <w:start w:val="1"/>
      <w:numFmt w:val="decimal"/>
      <w:lvlText w:val="%1."/>
      <w:lvlJc w:val="left"/>
      <w:pPr>
        <w:ind w:left="720" w:hanging="360"/>
      </w:pPr>
      <w:rPr>
        <w:rFonts w:hint="default"/>
      </w:rPr>
    </w:lvl>
    <w:lvl w:ilvl="1" w:tplc="5C5CA088" w:tentative="1">
      <w:start w:val="1"/>
      <w:numFmt w:val="lowerLetter"/>
      <w:lvlText w:val="%2."/>
      <w:lvlJc w:val="left"/>
      <w:pPr>
        <w:ind w:left="1440" w:hanging="360"/>
      </w:pPr>
    </w:lvl>
    <w:lvl w:ilvl="2" w:tplc="F412F5E6" w:tentative="1">
      <w:start w:val="1"/>
      <w:numFmt w:val="lowerRoman"/>
      <w:lvlText w:val="%3."/>
      <w:lvlJc w:val="right"/>
      <w:pPr>
        <w:ind w:left="2160" w:hanging="180"/>
      </w:pPr>
    </w:lvl>
    <w:lvl w:ilvl="3" w:tplc="44944A2A" w:tentative="1">
      <w:start w:val="1"/>
      <w:numFmt w:val="decimal"/>
      <w:lvlText w:val="%4."/>
      <w:lvlJc w:val="left"/>
      <w:pPr>
        <w:ind w:left="2880" w:hanging="360"/>
      </w:pPr>
    </w:lvl>
    <w:lvl w:ilvl="4" w:tplc="A6FC8B70" w:tentative="1">
      <w:start w:val="1"/>
      <w:numFmt w:val="lowerLetter"/>
      <w:lvlText w:val="%5."/>
      <w:lvlJc w:val="left"/>
      <w:pPr>
        <w:ind w:left="3600" w:hanging="360"/>
      </w:pPr>
    </w:lvl>
    <w:lvl w:ilvl="5" w:tplc="DD7A3A68" w:tentative="1">
      <w:start w:val="1"/>
      <w:numFmt w:val="lowerRoman"/>
      <w:lvlText w:val="%6."/>
      <w:lvlJc w:val="right"/>
      <w:pPr>
        <w:ind w:left="4320" w:hanging="180"/>
      </w:pPr>
    </w:lvl>
    <w:lvl w:ilvl="6" w:tplc="36EA17D6" w:tentative="1">
      <w:start w:val="1"/>
      <w:numFmt w:val="decimal"/>
      <w:lvlText w:val="%7."/>
      <w:lvlJc w:val="left"/>
      <w:pPr>
        <w:ind w:left="5040" w:hanging="360"/>
      </w:pPr>
    </w:lvl>
    <w:lvl w:ilvl="7" w:tplc="DE9A76C0" w:tentative="1">
      <w:start w:val="1"/>
      <w:numFmt w:val="lowerLetter"/>
      <w:lvlText w:val="%8."/>
      <w:lvlJc w:val="left"/>
      <w:pPr>
        <w:ind w:left="5760" w:hanging="360"/>
      </w:pPr>
    </w:lvl>
    <w:lvl w:ilvl="8" w:tplc="224E6696" w:tentative="1">
      <w:start w:val="1"/>
      <w:numFmt w:val="lowerRoman"/>
      <w:lvlText w:val="%9."/>
      <w:lvlJc w:val="right"/>
      <w:pPr>
        <w:ind w:left="6480" w:hanging="180"/>
      </w:pPr>
    </w:lvl>
  </w:abstractNum>
  <w:abstractNum w:abstractNumId="9" w15:restartNumberingAfterBreak="0">
    <w:nsid w:val="6F1844AD"/>
    <w:multiLevelType w:val="hybridMultilevel"/>
    <w:tmpl w:val="BCCEC964"/>
    <w:lvl w:ilvl="0" w:tplc="0082C400">
      <w:start w:val="1"/>
      <w:numFmt w:val="bullet"/>
      <w:lvlText w:val=""/>
      <w:lvlJc w:val="left"/>
      <w:pPr>
        <w:ind w:left="720" w:hanging="360"/>
      </w:pPr>
      <w:rPr>
        <w:rFonts w:ascii="Symbol" w:hAnsi="Symbol" w:hint="default"/>
      </w:rPr>
    </w:lvl>
    <w:lvl w:ilvl="1" w:tplc="ED0EDE2E" w:tentative="1">
      <w:start w:val="1"/>
      <w:numFmt w:val="bullet"/>
      <w:lvlText w:val="o"/>
      <w:lvlJc w:val="left"/>
      <w:pPr>
        <w:ind w:left="1440" w:hanging="360"/>
      </w:pPr>
      <w:rPr>
        <w:rFonts w:ascii="Courier New" w:hAnsi="Courier New" w:cs="Courier New" w:hint="default"/>
      </w:rPr>
    </w:lvl>
    <w:lvl w:ilvl="2" w:tplc="345C3494" w:tentative="1">
      <w:start w:val="1"/>
      <w:numFmt w:val="bullet"/>
      <w:lvlText w:val=""/>
      <w:lvlJc w:val="left"/>
      <w:pPr>
        <w:ind w:left="2160" w:hanging="360"/>
      </w:pPr>
      <w:rPr>
        <w:rFonts w:ascii="Wingdings" w:hAnsi="Wingdings" w:hint="default"/>
      </w:rPr>
    </w:lvl>
    <w:lvl w:ilvl="3" w:tplc="73841F8A" w:tentative="1">
      <w:start w:val="1"/>
      <w:numFmt w:val="bullet"/>
      <w:lvlText w:val=""/>
      <w:lvlJc w:val="left"/>
      <w:pPr>
        <w:ind w:left="2880" w:hanging="360"/>
      </w:pPr>
      <w:rPr>
        <w:rFonts w:ascii="Symbol" w:hAnsi="Symbol" w:hint="default"/>
      </w:rPr>
    </w:lvl>
    <w:lvl w:ilvl="4" w:tplc="65DE89CE" w:tentative="1">
      <w:start w:val="1"/>
      <w:numFmt w:val="bullet"/>
      <w:lvlText w:val="o"/>
      <w:lvlJc w:val="left"/>
      <w:pPr>
        <w:ind w:left="3600" w:hanging="360"/>
      </w:pPr>
      <w:rPr>
        <w:rFonts w:ascii="Courier New" w:hAnsi="Courier New" w:cs="Courier New" w:hint="default"/>
      </w:rPr>
    </w:lvl>
    <w:lvl w:ilvl="5" w:tplc="3F04CBFA" w:tentative="1">
      <w:start w:val="1"/>
      <w:numFmt w:val="bullet"/>
      <w:lvlText w:val=""/>
      <w:lvlJc w:val="left"/>
      <w:pPr>
        <w:ind w:left="4320" w:hanging="360"/>
      </w:pPr>
      <w:rPr>
        <w:rFonts w:ascii="Wingdings" w:hAnsi="Wingdings" w:hint="default"/>
      </w:rPr>
    </w:lvl>
    <w:lvl w:ilvl="6" w:tplc="B7C0EB52" w:tentative="1">
      <w:start w:val="1"/>
      <w:numFmt w:val="bullet"/>
      <w:lvlText w:val=""/>
      <w:lvlJc w:val="left"/>
      <w:pPr>
        <w:ind w:left="5040" w:hanging="360"/>
      </w:pPr>
      <w:rPr>
        <w:rFonts w:ascii="Symbol" w:hAnsi="Symbol" w:hint="default"/>
      </w:rPr>
    </w:lvl>
    <w:lvl w:ilvl="7" w:tplc="33D6E6E8" w:tentative="1">
      <w:start w:val="1"/>
      <w:numFmt w:val="bullet"/>
      <w:lvlText w:val="o"/>
      <w:lvlJc w:val="left"/>
      <w:pPr>
        <w:ind w:left="5760" w:hanging="360"/>
      </w:pPr>
      <w:rPr>
        <w:rFonts w:ascii="Courier New" w:hAnsi="Courier New" w:cs="Courier New" w:hint="default"/>
      </w:rPr>
    </w:lvl>
    <w:lvl w:ilvl="8" w:tplc="0AC2F35A" w:tentative="1">
      <w:start w:val="1"/>
      <w:numFmt w:val="bullet"/>
      <w:lvlText w:val=""/>
      <w:lvlJc w:val="left"/>
      <w:pPr>
        <w:ind w:left="6480" w:hanging="360"/>
      </w:pPr>
      <w:rPr>
        <w:rFonts w:ascii="Wingdings" w:hAnsi="Wingdings" w:hint="default"/>
      </w:rPr>
    </w:lvl>
  </w:abstractNum>
  <w:abstractNum w:abstractNumId="10" w15:restartNumberingAfterBreak="0">
    <w:nsid w:val="73E27994"/>
    <w:multiLevelType w:val="hybridMultilevel"/>
    <w:tmpl w:val="C96497D6"/>
    <w:lvl w:ilvl="0" w:tplc="31CE14EE">
      <w:start w:val="44"/>
      <w:numFmt w:val="decimal"/>
      <w:lvlText w:val="%1."/>
      <w:lvlJc w:val="left"/>
      <w:pPr>
        <w:ind w:left="1718"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1" w:tplc="44F25932">
      <w:start w:val="1"/>
      <w:numFmt w:val="lowerLetter"/>
      <w:lvlText w:val="%2"/>
      <w:lvlJc w:val="left"/>
      <w:pPr>
        <w:ind w:left="108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2" w:tplc="6A605C5A">
      <w:start w:val="1"/>
      <w:numFmt w:val="lowerRoman"/>
      <w:lvlText w:val="%3"/>
      <w:lvlJc w:val="left"/>
      <w:pPr>
        <w:ind w:left="180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3" w:tplc="504E4C62">
      <w:start w:val="1"/>
      <w:numFmt w:val="decimal"/>
      <w:lvlText w:val="%4"/>
      <w:lvlJc w:val="left"/>
      <w:pPr>
        <w:ind w:left="252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4" w:tplc="A216928C">
      <w:start w:val="1"/>
      <w:numFmt w:val="lowerLetter"/>
      <w:lvlText w:val="%5"/>
      <w:lvlJc w:val="left"/>
      <w:pPr>
        <w:ind w:left="324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5" w:tplc="9BCA3D58">
      <w:start w:val="1"/>
      <w:numFmt w:val="lowerRoman"/>
      <w:lvlText w:val="%6"/>
      <w:lvlJc w:val="left"/>
      <w:pPr>
        <w:ind w:left="396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6" w:tplc="D57EE7C2">
      <w:start w:val="1"/>
      <w:numFmt w:val="decimal"/>
      <w:lvlText w:val="%7"/>
      <w:lvlJc w:val="left"/>
      <w:pPr>
        <w:ind w:left="468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7" w:tplc="AFFAB3FA">
      <w:start w:val="1"/>
      <w:numFmt w:val="lowerLetter"/>
      <w:lvlText w:val="%8"/>
      <w:lvlJc w:val="left"/>
      <w:pPr>
        <w:ind w:left="540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lvl w:ilvl="8" w:tplc="1BC6B9F2">
      <w:start w:val="1"/>
      <w:numFmt w:val="lowerRoman"/>
      <w:lvlText w:val="%9"/>
      <w:lvlJc w:val="left"/>
      <w:pPr>
        <w:ind w:left="6120" w:firstLine="0"/>
      </w:pPr>
      <w:rPr>
        <w:rFonts w:ascii="Arial" w:eastAsia="Arial" w:hAnsi="Arial" w:cs="Arial"/>
        <w:b w:val="0"/>
        <w:i w:val="0"/>
        <w:strike w:val="0"/>
        <w:dstrike w:val="0"/>
        <w:color w:val="595959"/>
        <w:sz w:val="14"/>
        <w:szCs w:val="14"/>
        <w:u w:val="none" w:color="000000"/>
        <w:effect w:val="none"/>
        <w:bdr w:val="none" w:sz="0" w:space="0" w:color="auto" w:frame="1"/>
        <w:vertAlign w:val="baseline"/>
      </w:rPr>
    </w:lvl>
  </w:abstractNum>
  <w:num w:numId="1">
    <w:abstractNumId w:val="5"/>
  </w:num>
  <w:num w:numId="2">
    <w:abstractNumId w:val="1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3"/>
  </w:num>
  <w:num w:numId="7">
    <w:abstractNumId w:val="9"/>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C5"/>
    <w:rsid w:val="000037D3"/>
    <w:rsid w:val="00005A37"/>
    <w:rsid w:val="000072BB"/>
    <w:rsid w:val="000143C6"/>
    <w:rsid w:val="0003624C"/>
    <w:rsid w:val="000428A9"/>
    <w:rsid w:val="0004593C"/>
    <w:rsid w:val="00050BC7"/>
    <w:rsid w:val="00062482"/>
    <w:rsid w:val="0006249B"/>
    <w:rsid w:val="000703F2"/>
    <w:rsid w:val="000749DE"/>
    <w:rsid w:val="0008429E"/>
    <w:rsid w:val="00092B2F"/>
    <w:rsid w:val="000936E7"/>
    <w:rsid w:val="00096520"/>
    <w:rsid w:val="00097D02"/>
    <w:rsid w:val="000A65D3"/>
    <w:rsid w:val="000B2760"/>
    <w:rsid w:val="000B374E"/>
    <w:rsid w:val="000B7D3B"/>
    <w:rsid w:val="000C0EC6"/>
    <w:rsid w:val="000C7BC1"/>
    <w:rsid w:val="000E2664"/>
    <w:rsid w:val="000E3429"/>
    <w:rsid w:val="000F0902"/>
    <w:rsid w:val="000F7B6C"/>
    <w:rsid w:val="00101658"/>
    <w:rsid w:val="0014001F"/>
    <w:rsid w:val="0014073B"/>
    <w:rsid w:val="00160AA8"/>
    <w:rsid w:val="0016562F"/>
    <w:rsid w:val="0017150A"/>
    <w:rsid w:val="00175077"/>
    <w:rsid w:val="00184CA0"/>
    <w:rsid w:val="0018702E"/>
    <w:rsid w:val="00187541"/>
    <w:rsid w:val="00187D3F"/>
    <w:rsid w:val="00190F8C"/>
    <w:rsid w:val="00192105"/>
    <w:rsid w:val="0019555A"/>
    <w:rsid w:val="001956AF"/>
    <w:rsid w:val="001A1CBE"/>
    <w:rsid w:val="001A4DF0"/>
    <w:rsid w:val="001C1A56"/>
    <w:rsid w:val="001C7046"/>
    <w:rsid w:val="001E3B11"/>
    <w:rsid w:val="001E4845"/>
    <w:rsid w:val="001E54B4"/>
    <w:rsid w:val="001F1C41"/>
    <w:rsid w:val="001F50C8"/>
    <w:rsid w:val="001F68C5"/>
    <w:rsid w:val="0020080B"/>
    <w:rsid w:val="002029D7"/>
    <w:rsid w:val="00203D82"/>
    <w:rsid w:val="002045B0"/>
    <w:rsid w:val="0023326F"/>
    <w:rsid w:val="00241D45"/>
    <w:rsid w:val="00244880"/>
    <w:rsid w:val="002452DA"/>
    <w:rsid w:val="00251382"/>
    <w:rsid w:val="00264B3F"/>
    <w:rsid w:val="0026733A"/>
    <w:rsid w:val="00273AEC"/>
    <w:rsid w:val="00275E94"/>
    <w:rsid w:val="00276B1E"/>
    <w:rsid w:val="002859B4"/>
    <w:rsid w:val="00286011"/>
    <w:rsid w:val="00292BCD"/>
    <w:rsid w:val="002A25CC"/>
    <w:rsid w:val="002B7311"/>
    <w:rsid w:val="002B7737"/>
    <w:rsid w:val="002C2D67"/>
    <w:rsid w:val="002C2D8A"/>
    <w:rsid w:val="002C54E9"/>
    <w:rsid w:val="002E176A"/>
    <w:rsid w:val="002E43DC"/>
    <w:rsid w:val="002E4947"/>
    <w:rsid w:val="002F63F9"/>
    <w:rsid w:val="002F78E3"/>
    <w:rsid w:val="0032234D"/>
    <w:rsid w:val="00330C5F"/>
    <w:rsid w:val="003411F0"/>
    <w:rsid w:val="00344A76"/>
    <w:rsid w:val="00346A50"/>
    <w:rsid w:val="00346FD4"/>
    <w:rsid w:val="00347AD4"/>
    <w:rsid w:val="00351D04"/>
    <w:rsid w:val="00356541"/>
    <w:rsid w:val="003871F7"/>
    <w:rsid w:val="003A11ED"/>
    <w:rsid w:val="003A2C9A"/>
    <w:rsid w:val="003A4A9C"/>
    <w:rsid w:val="003A78C6"/>
    <w:rsid w:val="003B4BA0"/>
    <w:rsid w:val="003B6F41"/>
    <w:rsid w:val="003C17CE"/>
    <w:rsid w:val="003C1CB9"/>
    <w:rsid w:val="003C3B6A"/>
    <w:rsid w:val="003D0D4F"/>
    <w:rsid w:val="003D10E5"/>
    <w:rsid w:val="003D6BB2"/>
    <w:rsid w:val="003E0DA3"/>
    <w:rsid w:val="003E2ACF"/>
    <w:rsid w:val="003E3A94"/>
    <w:rsid w:val="003E6507"/>
    <w:rsid w:val="00400B6E"/>
    <w:rsid w:val="0040246F"/>
    <w:rsid w:val="0040666C"/>
    <w:rsid w:val="00410667"/>
    <w:rsid w:val="004134EB"/>
    <w:rsid w:val="00415010"/>
    <w:rsid w:val="00442A0A"/>
    <w:rsid w:val="0044492A"/>
    <w:rsid w:val="00445F2B"/>
    <w:rsid w:val="00446605"/>
    <w:rsid w:val="00447234"/>
    <w:rsid w:val="00447444"/>
    <w:rsid w:val="0045139C"/>
    <w:rsid w:val="00453959"/>
    <w:rsid w:val="00457DF7"/>
    <w:rsid w:val="00461A1D"/>
    <w:rsid w:val="00464A5D"/>
    <w:rsid w:val="00464B88"/>
    <w:rsid w:val="0046554C"/>
    <w:rsid w:val="00473B4F"/>
    <w:rsid w:val="00482799"/>
    <w:rsid w:val="004861B2"/>
    <w:rsid w:val="00490E68"/>
    <w:rsid w:val="00491DB4"/>
    <w:rsid w:val="004A1914"/>
    <w:rsid w:val="004A7498"/>
    <w:rsid w:val="004B014A"/>
    <w:rsid w:val="004B1331"/>
    <w:rsid w:val="004B25DB"/>
    <w:rsid w:val="004B40E0"/>
    <w:rsid w:val="004C0D02"/>
    <w:rsid w:val="004C13D1"/>
    <w:rsid w:val="004C3349"/>
    <w:rsid w:val="004C6837"/>
    <w:rsid w:val="004C6A4B"/>
    <w:rsid w:val="004C796D"/>
    <w:rsid w:val="004D09B4"/>
    <w:rsid w:val="004D316C"/>
    <w:rsid w:val="004D4C50"/>
    <w:rsid w:val="004D51F5"/>
    <w:rsid w:val="004E2FAC"/>
    <w:rsid w:val="004F387D"/>
    <w:rsid w:val="004F5D5A"/>
    <w:rsid w:val="00500175"/>
    <w:rsid w:val="00501BD2"/>
    <w:rsid w:val="00503047"/>
    <w:rsid w:val="005049C5"/>
    <w:rsid w:val="005120F7"/>
    <w:rsid w:val="00517AC6"/>
    <w:rsid w:val="00527F76"/>
    <w:rsid w:val="00531C25"/>
    <w:rsid w:val="00532476"/>
    <w:rsid w:val="00537ABA"/>
    <w:rsid w:val="00541C00"/>
    <w:rsid w:val="00543BDE"/>
    <w:rsid w:val="00546F77"/>
    <w:rsid w:val="005518CD"/>
    <w:rsid w:val="00554E00"/>
    <w:rsid w:val="005669A5"/>
    <w:rsid w:val="005709FC"/>
    <w:rsid w:val="00576B7B"/>
    <w:rsid w:val="00590D74"/>
    <w:rsid w:val="00593BC2"/>
    <w:rsid w:val="00595211"/>
    <w:rsid w:val="00596806"/>
    <w:rsid w:val="00596CC0"/>
    <w:rsid w:val="005A10B6"/>
    <w:rsid w:val="005A1430"/>
    <w:rsid w:val="005C561B"/>
    <w:rsid w:val="005C5A63"/>
    <w:rsid w:val="005C5E84"/>
    <w:rsid w:val="005C74ED"/>
    <w:rsid w:val="005D07E3"/>
    <w:rsid w:val="005D34DE"/>
    <w:rsid w:val="005D741B"/>
    <w:rsid w:val="005E4123"/>
    <w:rsid w:val="005E4949"/>
    <w:rsid w:val="00604374"/>
    <w:rsid w:val="0060786E"/>
    <w:rsid w:val="00611D2D"/>
    <w:rsid w:val="00621A1E"/>
    <w:rsid w:val="00630B15"/>
    <w:rsid w:val="006326BC"/>
    <w:rsid w:val="00632B33"/>
    <w:rsid w:val="0064050A"/>
    <w:rsid w:val="006461BB"/>
    <w:rsid w:val="00647164"/>
    <w:rsid w:val="006476FC"/>
    <w:rsid w:val="0065708B"/>
    <w:rsid w:val="006576FE"/>
    <w:rsid w:val="00660BB8"/>
    <w:rsid w:val="0068475A"/>
    <w:rsid w:val="0069375B"/>
    <w:rsid w:val="00697B7C"/>
    <w:rsid w:val="006A0C8B"/>
    <w:rsid w:val="006A0D29"/>
    <w:rsid w:val="006A3149"/>
    <w:rsid w:val="006A5A8E"/>
    <w:rsid w:val="006A78A9"/>
    <w:rsid w:val="006B462D"/>
    <w:rsid w:val="006C76B5"/>
    <w:rsid w:val="006E1D85"/>
    <w:rsid w:val="006F1A7C"/>
    <w:rsid w:val="006F6F87"/>
    <w:rsid w:val="00714C5A"/>
    <w:rsid w:val="00716E4A"/>
    <w:rsid w:val="007170A5"/>
    <w:rsid w:val="007246D8"/>
    <w:rsid w:val="00732D2E"/>
    <w:rsid w:val="00750843"/>
    <w:rsid w:val="007574AD"/>
    <w:rsid w:val="00764A76"/>
    <w:rsid w:val="00770A66"/>
    <w:rsid w:val="00773513"/>
    <w:rsid w:val="00775C2A"/>
    <w:rsid w:val="007764CB"/>
    <w:rsid w:val="00786D14"/>
    <w:rsid w:val="0079538D"/>
    <w:rsid w:val="007A1075"/>
    <w:rsid w:val="007A11BD"/>
    <w:rsid w:val="007B0BF3"/>
    <w:rsid w:val="007B4EF7"/>
    <w:rsid w:val="007B5200"/>
    <w:rsid w:val="007B652C"/>
    <w:rsid w:val="007B7486"/>
    <w:rsid w:val="007C1937"/>
    <w:rsid w:val="007D4A69"/>
    <w:rsid w:val="008055C4"/>
    <w:rsid w:val="008062FA"/>
    <w:rsid w:val="00815E8F"/>
    <w:rsid w:val="00817F05"/>
    <w:rsid w:val="008201C9"/>
    <w:rsid w:val="008269D4"/>
    <w:rsid w:val="00826A4C"/>
    <w:rsid w:val="00831678"/>
    <w:rsid w:val="00832234"/>
    <w:rsid w:val="008363E7"/>
    <w:rsid w:val="00841831"/>
    <w:rsid w:val="00841E82"/>
    <w:rsid w:val="00862291"/>
    <w:rsid w:val="00862330"/>
    <w:rsid w:val="008706A7"/>
    <w:rsid w:val="00877D88"/>
    <w:rsid w:val="00886540"/>
    <w:rsid w:val="008938B6"/>
    <w:rsid w:val="00895F3F"/>
    <w:rsid w:val="008A5CC8"/>
    <w:rsid w:val="008B23CE"/>
    <w:rsid w:val="008B3BBB"/>
    <w:rsid w:val="008B67CD"/>
    <w:rsid w:val="008C2B86"/>
    <w:rsid w:val="008D0CEE"/>
    <w:rsid w:val="008D2F61"/>
    <w:rsid w:val="008D5022"/>
    <w:rsid w:val="008E647B"/>
    <w:rsid w:val="008E72AE"/>
    <w:rsid w:val="008E7DE5"/>
    <w:rsid w:val="008F246A"/>
    <w:rsid w:val="008F3524"/>
    <w:rsid w:val="008F5116"/>
    <w:rsid w:val="008F535E"/>
    <w:rsid w:val="0091739E"/>
    <w:rsid w:val="00917C24"/>
    <w:rsid w:val="00920778"/>
    <w:rsid w:val="00921449"/>
    <w:rsid w:val="00924BF0"/>
    <w:rsid w:val="00924D54"/>
    <w:rsid w:val="0092657F"/>
    <w:rsid w:val="00932753"/>
    <w:rsid w:val="00941DCF"/>
    <w:rsid w:val="00946B4D"/>
    <w:rsid w:val="009562A6"/>
    <w:rsid w:val="00970626"/>
    <w:rsid w:val="00971854"/>
    <w:rsid w:val="0097351A"/>
    <w:rsid w:val="00980130"/>
    <w:rsid w:val="00981E14"/>
    <w:rsid w:val="00987F5C"/>
    <w:rsid w:val="009953E6"/>
    <w:rsid w:val="009B489D"/>
    <w:rsid w:val="009C32DF"/>
    <w:rsid w:val="009C6E60"/>
    <w:rsid w:val="009C7212"/>
    <w:rsid w:val="009D17C6"/>
    <w:rsid w:val="009E46DB"/>
    <w:rsid w:val="009E59D5"/>
    <w:rsid w:val="00A00096"/>
    <w:rsid w:val="00A0179D"/>
    <w:rsid w:val="00A03B6F"/>
    <w:rsid w:val="00A07065"/>
    <w:rsid w:val="00A174F9"/>
    <w:rsid w:val="00A225A1"/>
    <w:rsid w:val="00A226D7"/>
    <w:rsid w:val="00A24F0D"/>
    <w:rsid w:val="00A47CD6"/>
    <w:rsid w:val="00A47F59"/>
    <w:rsid w:val="00A57623"/>
    <w:rsid w:val="00A65D8D"/>
    <w:rsid w:val="00A74738"/>
    <w:rsid w:val="00A77D68"/>
    <w:rsid w:val="00A801C6"/>
    <w:rsid w:val="00A80E0F"/>
    <w:rsid w:val="00A84B6C"/>
    <w:rsid w:val="00A85E27"/>
    <w:rsid w:val="00A8716B"/>
    <w:rsid w:val="00A903AD"/>
    <w:rsid w:val="00AB3840"/>
    <w:rsid w:val="00AB45CF"/>
    <w:rsid w:val="00AB7C92"/>
    <w:rsid w:val="00AC24FE"/>
    <w:rsid w:val="00AC371E"/>
    <w:rsid w:val="00AC5066"/>
    <w:rsid w:val="00AD2D2E"/>
    <w:rsid w:val="00AE4B9B"/>
    <w:rsid w:val="00AE7F30"/>
    <w:rsid w:val="00AF0B05"/>
    <w:rsid w:val="00AF223C"/>
    <w:rsid w:val="00AF2B46"/>
    <w:rsid w:val="00B209B9"/>
    <w:rsid w:val="00B30047"/>
    <w:rsid w:val="00B371F4"/>
    <w:rsid w:val="00B402D1"/>
    <w:rsid w:val="00B454C8"/>
    <w:rsid w:val="00B52A04"/>
    <w:rsid w:val="00B54767"/>
    <w:rsid w:val="00B57078"/>
    <w:rsid w:val="00B711B0"/>
    <w:rsid w:val="00B85237"/>
    <w:rsid w:val="00B87C4B"/>
    <w:rsid w:val="00BA178A"/>
    <w:rsid w:val="00BC0AF6"/>
    <w:rsid w:val="00BC79B3"/>
    <w:rsid w:val="00BD13C3"/>
    <w:rsid w:val="00BE31CE"/>
    <w:rsid w:val="00BE7AD8"/>
    <w:rsid w:val="00C04BCF"/>
    <w:rsid w:val="00C1192B"/>
    <w:rsid w:val="00C315D4"/>
    <w:rsid w:val="00C4128A"/>
    <w:rsid w:val="00C45916"/>
    <w:rsid w:val="00C61865"/>
    <w:rsid w:val="00C710A1"/>
    <w:rsid w:val="00C73A3C"/>
    <w:rsid w:val="00C80179"/>
    <w:rsid w:val="00C85E3F"/>
    <w:rsid w:val="00C90553"/>
    <w:rsid w:val="00C96F84"/>
    <w:rsid w:val="00CA0866"/>
    <w:rsid w:val="00CA1DBC"/>
    <w:rsid w:val="00CA4D83"/>
    <w:rsid w:val="00CB7CDD"/>
    <w:rsid w:val="00CC478B"/>
    <w:rsid w:val="00CC67D2"/>
    <w:rsid w:val="00CD2FCB"/>
    <w:rsid w:val="00CD3930"/>
    <w:rsid w:val="00CD4F88"/>
    <w:rsid w:val="00CD608D"/>
    <w:rsid w:val="00CD647A"/>
    <w:rsid w:val="00CE5F06"/>
    <w:rsid w:val="00CF2A21"/>
    <w:rsid w:val="00CF3EB9"/>
    <w:rsid w:val="00D073AE"/>
    <w:rsid w:val="00D2097A"/>
    <w:rsid w:val="00D24867"/>
    <w:rsid w:val="00D30BB0"/>
    <w:rsid w:val="00D341EA"/>
    <w:rsid w:val="00D3783C"/>
    <w:rsid w:val="00D447A4"/>
    <w:rsid w:val="00D564EC"/>
    <w:rsid w:val="00D6027E"/>
    <w:rsid w:val="00D60382"/>
    <w:rsid w:val="00D6303F"/>
    <w:rsid w:val="00D635B2"/>
    <w:rsid w:val="00D74158"/>
    <w:rsid w:val="00D83382"/>
    <w:rsid w:val="00D847AB"/>
    <w:rsid w:val="00D8717F"/>
    <w:rsid w:val="00D938A0"/>
    <w:rsid w:val="00D9443D"/>
    <w:rsid w:val="00D956EE"/>
    <w:rsid w:val="00D9570B"/>
    <w:rsid w:val="00D97906"/>
    <w:rsid w:val="00DB0C1F"/>
    <w:rsid w:val="00DB11EA"/>
    <w:rsid w:val="00DB2773"/>
    <w:rsid w:val="00DB6122"/>
    <w:rsid w:val="00DC1BB8"/>
    <w:rsid w:val="00DC4426"/>
    <w:rsid w:val="00DC461A"/>
    <w:rsid w:val="00DD2B8E"/>
    <w:rsid w:val="00DD54C5"/>
    <w:rsid w:val="00DE1509"/>
    <w:rsid w:val="00DF0D48"/>
    <w:rsid w:val="00DF5F24"/>
    <w:rsid w:val="00DF659B"/>
    <w:rsid w:val="00E07D4C"/>
    <w:rsid w:val="00E2623C"/>
    <w:rsid w:val="00E3036A"/>
    <w:rsid w:val="00E33424"/>
    <w:rsid w:val="00E346FD"/>
    <w:rsid w:val="00E35465"/>
    <w:rsid w:val="00E46451"/>
    <w:rsid w:val="00E61E69"/>
    <w:rsid w:val="00E64661"/>
    <w:rsid w:val="00E656EB"/>
    <w:rsid w:val="00E70B18"/>
    <w:rsid w:val="00E85E7A"/>
    <w:rsid w:val="00E9197F"/>
    <w:rsid w:val="00E94029"/>
    <w:rsid w:val="00EA082A"/>
    <w:rsid w:val="00EA707E"/>
    <w:rsid w:val="00EB219C"/>
    <w:rsid w:val="00EB489D"/>
    <w:rsid w:val="00EB5C94"/>
    <w:rsid w:val="00EB7749"/>
    <w:rsid w:val="00EB7AE1"/>
    <w:rsid w:val="00EC4D76"/>
    <w:rsid w:val="00EC6226"/>
    <w:rsid w:val="00EC6310"/>
    <w:rsid w:val="00EC76FA"/>
    <w:rsid w:val="00ED05CC"/>
    <w:rsid w:val="00ED25F1"/>
    <w:rsid w:val="00ED2E48"/>
    <w:rsid w:val="00ED3142"/>
    <w:rsid w:val="00ED381B"/>
    <w:rsid w:val="00EF49E5"/>
    <w:rsid w:val="00F025C8"/>
    <w:rsid w:val="00F026C1"/>
    <w:rsid w:val="00F0598F"/>
    <w:rsid w:val="00F1022F"/>
    <w:rsid w:val="00F116D0"/>
    <w:rsid w:val="00F15845"/>
    <w:rsid w:val="00F208C0"/>
    <w:rsid w:val="00F30B61"/>
    <w:rsid w:val="00F3543D"/>
    <w:rsid w:val="00F36581"/>
    <w:rsid w:val="00F37714"/>
    <w:rsid w:val="00F435D6"/>
    <w:rsid w:val="00F51FEF"/>
    <w:rsid w:val="00F541A9"/>
    <w:rsid w:val="00F65F85"/>
    <w:rsid w:val="00F67176"/>
    <w:rsid w:val="00F74F85"/>
    <w:rsid w:val="00F86316"/>
    <w:rsid w:val="00FA2114"/>
    <w:rsid w:val="00FB27F5"/>
    <w:rsid w:val="00FC07FC"/>
    <w:rsid w:val="00FC08C1"/>
    <w:rsid w:val="00FC7E3C"/>
    <w:rsid w:val="00FD1086"/>
    <w:rsid w:val="00FE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53A1C"/>
  <w15:chartTrackingRefBased/>
  <w15:docId w15:val="{61C7B5CD-97EB-4F00-BDE5-4F10B713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unhideWhenUsed/>
    <w:rsid w:val="006A5A8E"/>
    <w:rPr>
      <w:color w:val="0563C1"/>
      <w:u w:val="single"/>
    </w:rPr>
  </w:style>
  <w:style w:type="character" w:customStyle="1" w:styleId="UnresolvedMention1">
    <w:name w:val="Unresolved Mention1"/>
    <w:basedOn w:val="DefaultParagraphFont"/>
    <w:uiPriority w:val="99"/>
    <w:semiHidden/>
    <w:unhideWhenUsed/>
    <w:rsid w:val="006A5A8E"/>
    <w:rPr>
      <w:color w:val="605E5C"/>
      <w:shd w:val="clear" w:color="auto" w:fill="E1DFDD"/>
    </w:rPr>
  </w:style>
  <w:style w:type="paragraph" w:customStyle="1" w:styleId="Default">
    <w:name w:val="Default"/>
    <w:basedOn w:val="Normal"/>
    <w:rsid w:val="00DC4426"/>
    <w:pPr>
      <w:autoSpaceDE w:val="0"/>
      <w:autoSpaceDN w:val="0"/>
    </w:pPr>
    <w:rPr>
      <w:rFonts w:ascii="Arial MT" w:eastAsiaTheme="minorHAnsi" w:hAnsi="Arial MT" w:cs="Calibri"/>
      <w:color w:val="000000"/>
      <w:szCs w:val="24"/>
      <w:lang w:eastAsia="en-US"/>
    </w:rPr>
  </w:style>
  <w:style w:type="character" w:styleId="FollowedHyperlink">
    <w:name w:val="FollowedHyperlink"/>
    <w:basedOn w:val="DefaultParagraphFont"/>
    <w:uiPriority w:val="99"/>
    <w:semiHidden/>
    <w:unhideWhenUsed/>
    <w:rsid w:val="002C54E9"/>
    <w:rPr>
      <w:color w:val="954F72" w:themeColor="followedHyperlink"/>
      <w:u w:val="single"/>
    </w:rPr>
  </w:style>
  <w:style w:type="paragraph" w:styleId="ListParagraph">
    <w:name w:val="List Paragraph"/>
    <w:basedOn w:val="Normal"/>
    <w:uiPriority w:val="34"/>
    <w:qFormat/>
    <w:rsid w:val="00464B88"/>
    <w:pPr>
      <w:ind w:left="720"/>
      <w:contextualSpacing/>
    </w:pPr>
  </w:style>
  <w:style w:type="character" w:styleId="CommentReference">
    <w:name w:val="annotation reference"/>
    <w:basedOn w:val="DefaultParagraphFont"/>
    <w:uiPriority w:val="99"/>
    <w:semiHidden/>
    <w:unhideWhenUsed/>
    <w:rsid w:val="00ED2E48"/>
    <w:rPr>
      <w:sz w:val="16"/>
      <w:szCs w:val="16"/>
    </w:rPr>
  </w:style>
  <w:style w:type="paragraph" w:styleId="CommentText">
    <w:name w:val="annotation text"/>
    <w:basedOn w:val="Normal"/>
    <w:link w:val="CommentTextChar"/>
    <w:uiPriority w:val="99"/>
    <w:semiHidden/>
    <w:unhideWhenUsed/>
    <w:rsid w:val="00ED2E48"/>
    <w:rPr>
      <w:sz w:val="20"/>
    </w:rPr>
  </w:style>
  <w:style w:type="character" w:customStyle="1" w:styleId="CommentTextChar">
    <w:name w:val="Comment Text Char"/>
    <w:basedOn w:val="DefaultParagraphFont"/>
    <w:link w:val="CommentText"/>
    <w:uiPriority w:val="99"/>
    <w:semiHidden/>
    <w:rsid w:val="00ED2E48"/>
    <w:rPr>
      <w:rFonts w:ascii="Arial" w:hAnsi="Arial"/>
    </w:rPr>
  </w:style>
  <w:style w:type="paragraph" w:styleId="CommentSubject">
    <w:name w:val="annotation subject"/>
    <w:basedOn w:val="CommentText"/>
    <w:next w:val="CommentText"/>
    <w:link w:val="CommentSubjectChar"/>
    <w:uiPriority w:val="99"/>
    <w:semiHidden/>
    <w:unhideWhenUsed/>
    <w:rsid w:val="00ED2E48"/>
    <w:rPr>
      <w:b/>
      <w:bCs/>
    </w:rPr>
  </w:style>
  <w:style w:type="character" w:customStyle="1" w:styleId="CommentSubjectChar">
    <w:name w:val="Comment Subject Char"/>
    <w:basedOn w:val="CommentTextChar"/>
    <w:link w:val="CommentSubject"/>
    <w:uiPriority w:val="99"/>
    <w:semiHidden/>
    <w:rsid w:val="00ED2E48"/>
    <w:rPr>
      <w:rFonts w:ascii="Arial" w:hAnsi="Arial"/>
      <w:b/>
      <w:bCs/>
    </w:rPr>
  </w:style>
  <w:style w:type="paragraph" w:styleId="BalloonText">
    <w:name w:val="Balloon Text"/>
    <w:basedOn w:val="Normal"/>
    <w:link w:val="BalloonTextChar"/>
    <w:uiPriority w:val="99"/>
    <w:semiHidden/>
    <w:unhideWhenUsed/>
    <w:rsid w:val="00ED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46894">
      <w:bodyDiv w:val="1"/>
      <w:marLeft w:val="0"/>
      <w:marRight w:val="0"/>
      <w:marTop w:val="0"/>
      <w:marBottom w:val="0"/>
      <w:divBdr>
        <w:top w:val="none" w:sz="0" w:space="0" w:color="auto"/>
        <w:left w:val="none" w:sz="0" w:space="0" w:color="auto"/>
        <w:bottom w:val="none" w:sz="0" w:space="0" w:color="auto"/>
        <w:right w:val="none" w:sz="0" w:space="0" w:color="auto"/>
      </w:divBdr>
    </w:div>
    <w:div w:id="186636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1781bc8c9dc7262be7428b3cc10e8dbf">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0f865fb1e24a33fa6eb6ff37655933ad"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EF021-0382-4DD8-BAE5-9FCCEA6096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C0339-7959-4DBD-9B34-568BC6F1E502}">
  <ds:schemaRefs>
    <ds:schemaRef ds:uri="http://schemas.microsoft.com/sharepoint/v3/contenttype/forms"/>
  </ds:schemaRefs>
</ds:datastoreItem>
</file>

<file path=customXml/itemProps3.xml><?xml version="1.0" encoding="utf-8"?>
<ds:datastoreItem xmlns:ds="http://schemas.openxmlformats.org/officeDocument/2006/customXml" ds:itemID="{4CA942D2-7467-4511-BEAD-ED69D32F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104</TotalTime>
  <Pages>5</Pages>
  <Words>1365</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Gorman, Dave</cp:lastModifiedBy>
  <cp:revision>14</cp:revision>
  <cp:lastPrinted>2002-09-11T14:51:00Z</cp:lastPrinted>
  <dcterms:created xsi:type="dcterms:W3CDTF">2021-09-28T09:59:00Z</dcterms:created>
  <dcterms:modified xsi:type="dcterms:W3CDTF">2021-10-01T11:48:00Z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Full Council</vt:lpwstr>
  </property>
  <property fmtid="{D5CDD505-2E9C-101B-9397-08002B2CF9AE}" pid="3" name="ContentTypeId">
    <vt:lpwstr>0x010100EA9B78B0D4AE1C40A98AED3EDB5ECE96</vt:lpwstr>
  </property>
  <property fmtid="{D5CDD505-2E9C-101B-9397-08002B2CF9AE}" pid="4" name="IssueTitle">
    <vt:lpwstr>Proposal to change the school transport appeals committee</vt:lpwstr>
  </property>
  <property fmtid="{D5CDD505-2E9C-101B-9397-08002B2CF9AE}" pid="5" name="LeadOfficer">
    <vt:lpwstr>Angela Esslinger</vt:lpwstr>
  </property>
  <property fmtid="{D5CDD505-2E9C-101B-9397-08002B2CF9AE}" pid="6" name="LeadOfficerEmail">
    <vt:lpwstr>angela.esslinger@lancashire.gov.uk</vt:lpwstr>
  </property>
  <property fmtid="{D5CDD505-2E9C-101B-9397-08002B2CF9AE}" pid="7" name="LeadOfficerTel">
    <vt:lpwstr>Tel: 01772 533950</vt:lpwstr>
  </property>
  <property fmtid="{D5CDD505-2E9C-101B-9397-08002B2CF9AE}" pid="8" name="MeetingDate">
    <vt:lpwstr>Thursday, 14 October 2021</vt:lpwstr>
  </property>
  <property fmtid="{D5CDD505-2E9C-101B-9397-08002B2CF9AE}" pid="9" name="Wards">
    <vt:lpwstr>(All Divisions);</vt:lpwstr>
  </property>
</Properties>
</file>