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4D6" w:rsidRDefault="00A274D6" w:rsidP="00A274D6">
      <w:r>
        <w:t xml:space="preserve"> </w:t>
      </w:r>
    </w:p>
    <w:p w:rsidR="00EE6B73" w:rsidRDefault="00EE6B73" w:rsidP="00A274D6">
      <w:pPr>
        <w:pStyle w:val="PretendHeading1"/>
        <w:rPr>
          <w:rFonts w:eastAsia="Times"/>
        </w:rPr>
      </w:pPr>
      <w:r>
        <w:t xml:space="preserve"> Pendle Hill Landscape Partnership</w:t>
      </w:r>
    </w:p>
    <w:p w:rsidR="00A274D6" w:rsidRDefault="005D1D97" w:rsidP="000939A4">
      <w:pPr>
        <w:pStyle w:val="Heading2"/>
        <w:rPr>
          <w:rFonts w:eastAsia="Times"/>
        </w:rPr>
      </w:pPr>
      <w:r>
        <w:rPr>
          <w:rFonts w:eastAsia="Times"/>
        </w:rPr>
        <w:t>Two sides to the hill, hill, hill</w:t>
      </w:r>
    </w:p>
    <w:p w:rsidR="000939A4" w:rsidRDefault="000939A4" w:rsidP="000939A4">
      <w:pPr>
        <w:rPr>
          <w:rFonts w:eastAsia="Times"/>
        </w:rPr>
      </w:pPr>
      <w:r>
        <w:rPr>
          <w:rFonts w:eastAsia="Times"/>
        </w:rPr>
        <w:t xml:space="preserve">Pendle Hill is an iconic landmark to many Lancastrians, yet it has two very different sides: light and dark, and its </w:t>
      </w:r>
      <w:r w:rsidR="00CA5FE5">
        <w:rPr>
          <w:rFonts w:eastAsia="Times"/>
        </w:rPr>
        <w:t xml:space="preserve">summit </w:t>
      </w:r>
      <w:proofErr w:type="gramStart"/>
      <w:r w:rsidR="00CA5FE5">
        <w:rPr>
          <w:rFonts w:eastAsia="Times"/>
        </w:rPr>
        <w:t>is</w:t>
      </w:r>
      <w:proofErr w:type="gramEnd"/>
      <w:r w:rsidR="00CA5FE5">
        <w:rPr>
          <w:rFonts w:eastAsia="Times"/>
        </w:rPr>
        <w:t xml:space="preserve"> a </w:t>
      </w:r>
      <w:r>
        <w:rPr>
          <w:rFonts w:eastAsia="Times"/>
        </w:rPr>
        <w:t>divide</w:t>
      </w:r>
      <w:r w:rsidR="00CA5FE5">
        <w:rPr>
          <w:rFonts w:eastAsia="Times"/>
        </w:rPr>
        <w:t xml:space="preserve"> between</w:t>
      </w:r>
      <w:r>
        <w:rPr>
          <w:rFonts w:eastAsia="Times"/>
        </w:rPr>
        <w:t xml:space="preserve"> places, people and economic activity. The hill and its surrounds ha</w:t>
      </w:r>
      <w:r w:rsidR="00E05622">
        <w:rPr>
          <w:rFonts w:eastAsia="Times"/>
        </w:rPr>
        <w:t>ve</w:t>
      </w:r>
      <w:r>
        <w:rPr>
          <w:rFonts w:eastAsia="Times"/>
        </w:rPr>
        <w:t xml:space="preserve"> a very definite landscape character and </w:t>
      </w:r>
      <w:r w:rsidR="00CA5FE5">
        <w:rPr>
          <w:rFonts w:eastAsia="Times"/>
        </w:rPr>
        <w:t xml:space="preserve">this </w:t>
      </w:r>
      <w:r>
        <w:rPr>
          <w:rFonts w:eastAsia="Times"/>
        </w:rPr>
        <w:t xml:space="preserve">is made up of concentric zones of upland plateau, moorland, lowland farmland and parkland; yet </w:t>
      </w:r>
      <w:proofErr w:type="spellStart"/>
      <w:r>
        <w:rPr>
          <w:rFonts w:eastAsia="Times"/>
        </w:rPr>
        <w:t>its</w:t>
      </w:r>
      <w:proofErr w:type="spellEnd"/>
      <w:r>
        <w:rPr>
          <w:rFonts w:eastAsia="Times"/>
        </w:rPr>
        <w:t xml:space="preserve"> very bedrock creates the differences on the two sides</w:t>
      </w:r>
      <w:r w:rsidR="00CA5FE5">
        <w:rPr>
          <w:rFonts w:eastAsia="Times"/>
        </w:rPr>
        <w:t>:</w:t>
      </w:r>
      <w:r>
        <w:rPr>
          <w:rFonts w:eastAsia="Times"/>
        </w:rPr>
        <w:t xml:space="preserve"> </w:t>
      </w:r>
      <w:r w:rsidR="00CA5FE5">
        <w:rPr>
          <w:rFonts w:eastAsia="Times"/>
        </w:rPr>
        <w:t xml:space="preserve">to the north lie limestone and </w:t>
      </w:r>
      <w:proofErr w:type="spellStart"/>
      <w:r w:rsidR="00CA5FE5">
        <w:rPr>
          <w:rFonts w:eastAsia="Times"/>
        </w:rPr>
        <w:t>shales</w:t>
      </w:r>
      <w:proofErr w:type="spellEnd"/>
      <w:r w:rsidR="00CA5FE5">
        <w:rPr>
          <w:rFonts w:eastAsia="Times"/>
        </w:rPr>
        <w:t>, whilst the summit and southern slopes are of the darker millstone grit and siltstones. This geology</w:t>
      </w:r>
      <w:r>
        <w:rPr>
          <w:rFonts w:eastAsia="Times"/>
        </w:rPr>
        <w:t xml:space="preserve"> has also influenced the way in which the land has been managed and its resources exploited since humans first settled the area.</w:t>
      </w:r>
      <w:r w:rsidR="00CA5FE5">
        <w:rPr>
          <w:rFonts w:eastAsia="Times"/>
        </w:rPr>
        <w:t xml:space="preserve"> </w:t>
      </w:r>
    </w:p>
    <w:p w:rsidR="000939A4" w:rsidRDefault="000939A4" w:rsidP="000939A4">
      <w:pPr>
        <w:rPr>
          <w:rFonts w:eastAsia="Times"/>
        </w:rPr>
      </w:pPr>
    </w:p>
    <w:p w:rsidR="000939A4" w:rsidRDefault="000939A4" w:rsidP="000939A4">
      <w:pPr>
        <w:rPr>
          <w:rFonts w:eastAsia="Times"/>
        </w:rPr>
      </w:pPr>
      <w:r>
        <w:rPr>
          <w:rFonts w:eastAsia="Times"/>
        </w:rPr>
        <w:t xml:space="preserve">Pendle </w:t>
      </w:r>
      <w:r w:rsidR="003E7415">
        <w:rPr>
          <w:rFonts w:eastAsia="Times"/>
        </w:rPr>
        <w:t>Hill acts as a weather vane to many of us, and is a constant backdrop to our lives. Yet different people look to the hill from different sides – from the Ribble Valley side people see lush green fields and hedgerows topped by moorland criss</w:t>
      </w:r>
      <w:r w:rsidR="00B97EF0">
        <w:rPr>
          <w:rFonts w:eastAsia="Times"/>
        </w:rPr>
        <w:t>-</w:t>
      </w:r>
      <w:r w:rsidR="003E7415">
        <w:rPr>
          <w:rFonts w:eastAsia="Times"/>
        </w:rPr>
        <w:t xml:space="preserve">crossed with dry stone walls and track ways. The land is largely owned by private estates and this side of the hill is generally more wealthy and populated by commuters. From the Pendle side, the hill rears up from the old industrial </w:t>
      </w:r>
      <w:r w:rsidR="00CA5FE5">
        <w:rPr>
          <w:rFonts w:eastAsia="Times"/>
        </w:rPr>
        <w:t>settlements</w:t>
      </w:r>
      <w:r w:rsidR="003E7415">
        <w:rPr>
          <w:rFonts w:eastAsia="Times"/>
        </w:rPr>
        <w:t xml:space="preserve">, with more </w:t>
      </w:r>
      <w:r w:rsidR="0039479E">
        <w:rPr>
          <w:rFonts w:eastAsia="Times"/>
        </w:rPr>
        <w:t>ethnically mixed and disadvantaged communities</w:t>
      </w:r>
      <w:r w:rsidR="003E7415">
        <w:rPr>
          <w:rFonts w:eastAsia="Times"/>
        </w:rPr>
        <w:t xml:space="preserve"> living in the towns and a wealthier </w:t>
      </w:r>
      <w:r w:rsidR="0039479E">
        <w:rPr>
          <w:rFonts w:eastAsia="Times"/>
        </w:rPr>
        <w:t>population in</w:t>
      </w:r>
      <w:r w:rsidR="003E7415">
        <w:rPr>
          <w:rFonts w:eastAsia="Times"/>
        </w:rPr>
        <w:t xml:space="preserve"> the peripheral suburbs and villages. They tend to see a darker side to the hill, complete</w:t>
      </w:r>
      <w:r w:rsidR="00CA0A24">
        <w:rPr>
          <w:rFonts w:eastAsia="Times"/>
        </w:rPr>
        <w:t xml:space="preserve"> with its stories of witches.</w:t>
      </w:r>
    </w:p>
    <w:p w:rsidR="00CA5FE5" w:rsidRDefault="00CA5FE5" w:rsidP="000939A4">
      <w:pPr>
        <w:rPr>
          <w:rFonts w:eastAsia="Times"/>
        </w:rPr>
      </w:pPr>
    </w:p>
    <w:p w:rsidR="00CA0A24" w:rsidRDefault="00CA5FE5" w:rsidP="000939A4">
      <w:pPr>
        <w:rPr>
          <w:rFonts w:eastAsia="Times"/>
        </w:rPr>
      </w:pPr>
      <w:r>
        <w:rPr>
          <w:rFonts w:eastAsia="Times"/>
        </w:rPr>
        <w:t xml:space="preserve">The Pendle Hill Landscape Partnership will conserve the heritage assets of this iconic landscape, and </w:t>
      </w:r>
      <w:r w:rsidR="00CD7E8E">
        <w:rPr>
          <w:rFonts w:eastAsia="Times"/>
        </w:rPr>
        <w:t xml:space="preserve">it will </w:t>
      </w:r>
      <w:r>
        <w:rPr>
          <w:rFonts w:eastAsia="Times"/>
        </w:rPr>
        <w:t>bring together thes</w:t>
      </w:r>
      <w:r w:rsidR="00CD7E8E">
        <w:rPr>
          <w:rFonts w:eastAsia="Times"/>
        </w:rPr>
        <w:t>e two sides and two communities</w:t>
      </w:r>
      <w:r>
        <w:rPr>
          <w:rFonts w:eastAsia="Times"/>
        </w:rPr>
        <w:t xml:space="preserve"> to celebrate its value to both sides of the hill.</w:t>
      </w:r>
    </w:p>
    <w:p w:rsidR="00B97EF0" w:rsidRDefault="00B97EF0" w:rsidP="000939A4">
      <w:pPr>
        <w:rPr>
          <w:rFonts w:eastAsia="Times"/>
        </w:rPr>
      </w:pPr>
    </w:p>
    <w:p w:rsidR="00B97EF0" w:rsidRDefault="00B97EF0" w:rsidP="00B97EF0">
      <w:pPr>
        <w:pStyle w:val="Heading2"/>
        <w:rPr>
          <w:rFonts w:eastAsia="Times"/>
        </w:rPr>
      </w:pPr>
      <w:r>
        <w:rPr>
          <w:rFonts w:eastAsia="Times"/>
        </w:rPr>
        <w:t>Heritage assets</w:t>
      </w:r>
    </w:p>
    <w:p w:rsidR="00CA0A24" w:rsidRDefault="00CA0A24" w:rsidP="000939A4">
      <w:pPr>
        <w:rPr>
          <w:rFonts w:eastAsia="Times"/>
        </w:rPr>
      </w:pPr>
      <w:r>
        <w:rPr>
          <w:rFonts w:eastAsia="Times"/>
        </w:rPr>
        <w:t xml:space="preserve">Pendle Hill has a rich history, having been settled since at least Bronze and Iron Age </w:t>
      </w:r>
      <w:proofErr w:type="gramStart"/>
      <w:r>
        <w:rPr>
          <w:rFonts w:eastAsia="Times"/>
        </w:rPr>
        <w:t>times,</w:t>
      </w:r>
      <w:proofErr w:type="gramEnd"/>
      <w:r>
        <w:rPr>
          <w:rFonts w:eastAsia="Times"/>
        </w:rPr>
        <w:t xml:space="preserve"> </w:t>
      </w:r>
      <w:r w:rsidR="00CD7E8E">
        <w:rPr>
          <w:rFonts w:eastAsia="Times"/>
        </w:rPr>
        <w:t xml:space="preserve">it was </w:t>
      </w:r>
      <w:r>
        <w:rPr>
          <w:rFonts w:eastAsia="Times"/>
        </w:rPr>
        <w:t>explored by the R</w:t>
      </w:r>
      <w:r w:rsidR="00CA5FE5">
        <w:rPr>
          <w:rFonts w:eastAsia="Times"/>
        </w:rPr>
        <w:t>omans and then taken into hand for</w:t>
      </w:r>
      <w:r>
        <w:rPr>
          <w:rFonts w:eastAsia="Times"/>
        </w:rPr>
        <w:t xml:space="preserve"> </w:t>
      </w:r>
      <w:r w:rsidR="00144F2B">
        <w:rPr>
          <w:rFonts w:eastAsia="Times"/>
        </w:rPr>
        <w:t>medieval</w:t>
      </w:r>
      <w:r>
        <w:rPr>
          <w:rFonts w:eastAsia="Times"/>
        </w:rPr>
        <w:t xml:space="preserve"> farming estates</w:t>
      </w:r>
      <w:r w:rsidR="00B97EF0">
        <w:rPr>
          <w:rFonts w:eastAsia="Times"/>
        </w:rPr>
        <w:t xml:space="preserve"> and hunting forest</w:t>
      </w:r>
      <w:r>
        <w:rPr>
          <w:rFonts w:eastAsia="Times"/>
        </w:rPr>
        <w:t xml:space="preserve">. In more recent times the area was exploited for its mineral resources and was associated with early industrial developments prior to the explosion of </w:t>
      </w:r>
      <w:r w:rsidR="00B97EF0">
        <w:rPr>
          <w:rFonts w:eastAsia="Times"/>
        </w:rPr>
        <w:t xml:space="preserve">activity </w:t>
      </w:r>
      <w:r w:rsidR="006A7587">
        <w:rPr>
          <w:rFonts w:eastAsia="Times"/>
        </w:rPr>
        <w:t>during</w:t>
      </w:r>
      <w:r w:rsidR="0039479E">
        <w:rPr>
          <w:rFonts w:eastAsia="Times"/>
        </w:rPr>
        <w:t xml:space="preserve"> the Industrial Revolution </w:t>
      </w:r>
      <w:r w:rsidR="00B97EF0">
        <w:rPr>
          <w:rFonts w:eastAsia="Times"/>
        </w:rPr>
        <w:t>in the 18th and 19</w:t>
      </w:r>
      <w:r w:rsidR="00B97EF0" w:rsidRPr="00B97EF0">
        <w:rPr>
          <w:rFonts w:eastAsia="Times"/>
          <w:vertAlign w:val="superscript"/>
        </w:rPr>
        <w:t>th</w:t>
      </w:r>
      <w:r w:rsidR="00B97EF0">
        <w:rPr>
          <w:rFonts w:eastAsia="Times"/>
        </w:rPr>
        <w:t xml:space="preserve"> centuries in the neighbouring cotton towns</w:t>
      </w:r>
      <w:r>
        <w:rPr>
          <w:rFonts w:eastAsia="Times"/>
        </w:rPr>
        <w:t>.</w:t>
      </w:r>
    </w:p>
    <w:p w:rsidR="00B97EF0" w:rsidRDefault="00B97EF0" w:rsidP="000939A4">
      <w:pPr>
        <w:rPr>
          <w:rFonts w:eastAsia="Times"/>
        </w:rPr>
      </w:pPr>
    </w:p>
    <w:p w:rsidR="00CA0A24" w:rsidRDefault="00CA0A24" w:rsidP="000939A4">
      <w:pPr>
        <w:rPr>
          <w:rFonts w:eastAsia="Times"/>
        </w:rPr>
      </w:pPr>
      <w:r>
        <w:rPr>
          <w:rFonts w:eastAsia="Times"/>
        </w:rPr>
        <w:t>In between times</w:t>
      </w:r>
      <w:r w:rsidR="0039479E">
        <w:rPr>
          <w:rFonts w:eastAsia="Times"/>
        </w:rPr>
        <w:t>,</w:t>
      </w:r>
      <w:r>
        <w:rPr>
          <w:rFonts w:eastAsia="Times"/>
        </w:rPr>
        <w:t xml:space="preserve"> Pendle</w:t>
      </w:r>
      <w:r w:rsidR="00CA5FE5">
        <w:rPr>
          <w:rFonts w:eastAsia="Times"/>
        </w:rPr>
        <w:t xml:space="preserve"> Hill</w:t>
      </w:r>
      <w:r>
        <w:rPr>
          <w:rFonts w:eastAsia="Times"/>
        </w:rPr>
        <w:t xml:space="preserve"> was often a sheltering ground (maybe because of its remote location and inhospitable terrain) for radicals and idealists including George Fox, who had </w:t>
      </w:r>
      <w:r w:rsidR="002F4DB2">
        <w:rPr>
          <w:rFonts w:eastAsia="Times"/>
        </w:rPr>
        <w:t xml:space="preserve">a vision on the hill which led to the </w:t>
      </w:r>
      <w:r w:rsidR="009C173A">
        <w:rPr>
          <w:rFonts w:eastAsia="Times"/>
        </w:rPr>
        <w:t xml:space="preserve">founding of the Quaker's Society </w:t>
      </w:r>
      <w:r w:rsidR="002F4DB2">
        <w:rPr>
          <w:rFonts w:eastAsia="Times"/>
        </w:rPr>
        <w:t xml:space="preserve">of </w:t>
      </w:r>
      <w:r w:rsidR="009C173A">
        <w:rPr>
          <w:rFonts w:eastAsia="Times"/>
        </w:rPr>
        <w:t>F</w:t>
      </w:r>
      <w:r w:rsidR="002F4DB2">
        <w:rPr>
          <w:rFonts w:eastAsia="Times"/>
        </w:rPr>
        <w:t>riends; and others like Richard Cobden, Thomas Leonard</w:t>
      </w:r>
      <w:r w:rsidR="00CD7E8E">
        <w:rPr>
          <w:rFonts w:eastAsia="Times"/>
        </w:rPr>
        <w:t>,</w:t>
      </w:r>
      <w:r w:rsidR="002F4DB2">
        <w:rPr>
          <w:rFonts w:eastAsia="Times"/>
        </w:rPr>
        <w:t xml:space="preserve"> and the </w:t>
      </w:r>
      <w:r w:rsidR="00CD7E8E">
        <w:rPr>
          <w:rFonts w:eastAsia="Times"/>
        </w:rPr>
        <w:t>pioneers</w:t>
      </w:r>
      <w:r w:rsidR="002F4DB2">
        <w:rPr>
          <w:rFonts w:eastAsia="Times"/>
        </w:rPr>
        <w:t xml:space="preserve"> of the </w:t>
      </w:r>
      <w:r w:rsidR="00CD7E8E">
        <w:rPr>
          <w:rFonts w:eastAsia="Times"/>
        </w:rPr>
        <w:t xml:space="preserve">Clarion, the </w:t>
      </w:r>
      <w:r w:rsidR="002F4DB2">
        <w:rPr>
          <w:rFonts w:eastAsia="Times"/>
        </w:rPr>
        <w:t>Independent Labour Party.</w:t>
      </w:r>
    </w:p>
    <w:p w:rsidR="002F4DB2" w:rsidRDefault="002F4DB2" w:rsidP="000939A4">
      <w:pPr>
        <w:rPr>
          <w:rFonts w:eastAsia="Times"/>
        </w:rPr>
      </w:pPr>
    </w:p>
    <w:p w:rsidR="002F4DB2" w:rsidRPr="000939A4" w:rsidRDefault="002F4DB2" w:rsidP="000939A4">
      <w:pPr>
        <w:rPr>
          <w:rFonts w:eastAsia="Times"/>
        </w:rPr>
      </w:pPr>
      <w:r>
        <w:rPr>
          <w:rFonts w:eastAsia="Times"/>
        </w:rPr>
        <w:t xml:space="preserve">Pendle Hill </w:t>
      </w:r>
      <w:r w:rsidR="00CD7E8E">
        <w:rPr>
          <w:rFonts w:eastAsia="Times"/>
        </w:rPr>
        <w:t>is also an asset to the</w:t>
      </w:r>
      <w:r>
        <w:rPr>
          <w:rFonts w:eastAsia="Times"/>
        </w:rPr>
        <w:t xml:space="preserve"> many walkers, fell runners and cyclists who view the hill as a challenge</w:t>
      </w:r>
      <w:r w:rsidR="00B97EF0">
        <w:rPr>
          <w:rFonts w:eastAsia="Times"/>
        </w:rPr>
        <w:t>, a vantage point</w:t>
      </w:r>
      <w:r>
        <w:rPr>
          <w:rFonts w:eastAsia="Times"/>
        </w:rPr>
        <w:t xml:space="preserve"> and an open air gym. Their numbers are swelled by those who come</w:t>
      </w:r>
      <w:r w:rsidR="00B97EF0">
        <w:rPr>
          <w:rFonts w:eastAsia="Times"/>
        </w:rPr>
        <w:t xml:space="preserve"> here</w:t>
      </w:r>
      <w:r>
        <w:rPr>
          <w:rFonts w:eastAsia="Times"/>
        </w:rPr>
        <w:t xml:space="preserve"> for picnics and sightseeing, a day out in the countryside and a breath of fresh air. Yet Pendle Hill is also a living landscape, populated by farming families and villagers who can often trace their roots back for many generations. </w:t>
      </w:r>
      <w:r w:rsidR="00CD7E8E">
        <w:rPr>
          <w:rFonts w:eastAsia="Times"/>
        </w:rPr>
        <w:t xml:space="preserve">These are the people who built the network of dry stone walls and who gather their sheep off the fell.  </w:t>
      </w:r>
      <w:r>
        <w:rPr>
          <w:rFonts w:eastAsia="Times"/>
        </w:rPr>
        <w:t>And</w:t>
      </w:r>
      <w:r w:rsidR="00CD7E8E">
        <w:rPr>
          <w:rFonts w:eastAsia="Times"/>
        </w:rPr>
        <w:t xml:space="preserve"> the place</w:t>
      </w:r>
      <w:r>
        <w:rPr>
          <w:rFonts w:eastAsia="Times"/>
        </w:rPr>
        <w:t xml:space="preserve"> is also an important sanctuary for wildlife</w:t>
      </w:r>
      <w:r w:rsidR="00B97EF0">
        <w:rPr>
          <w:rFonts w:eastAsia="Times"/>
        </w:rPr>
        <w:t>:</w:t>
      </w:r>
      <w:r>
        <w:rPr>
          <w:rFonts w:eastAsia="Times"/>
        </w:rPr>
        <w:t xml:space="preserve"> a stopping off point for passing migrants, </w:t>
      </w:r>
      <w:r w:rsidR="00CD7E8E">
        <w:rPr>
          <w:rFonts w:eastAsia="Times"/>
        </w:rPr>
        <w:t xml:space="preserve">a </w:t>
      </w:r>
      <w:r>
        <w:rPr>
          <w:rFonts w:eastAsia="Times"/>
        </w:rPr>
        <w:t xml:space="preserve">breeding site for waders, and </w:t>
      </w:r>
      <w:r w:rsidR="00CD7E8E">
        <w:rPr>
          <w:rFonts w:eastAsia="Times"/>
        </w:rPr>
        <w:t xml:space="preserve">a </w:t>
      </w:r>
      <w:r>
        <w:rPr>
          <w:rFonts w:eastAsia="Times"/>
        </w:rPr>
        <w:t xml:space="preserve">home to </w:t>
      </w:r>
      <w:r w:rsidR="00CD7E8E">
        <w:rPr>
          <w:rFonts w:eastAsia="Times"/>
        </w:rPr>
        <w:t>precious meadows</w:t>
      </w:r>
      <w:r>
        <w:rPr>
          <w:rFonts w:eastAsia="Times"/>
        </w:rPr>
        <w:t xml:space="preserve"> and rich woodlands.</w:t>
      </w:r>
    </w:p>
    <w:p w:rsidR="000939A4" w:rsidRDefault="000939A4" w:rsidP="00EE6B73">
      <w:pPr>
        <w:tabs>
          <w:tab w:val="left" w:pos="1284"/>
        </w:tabs>
        <w:rPr>
          <w:rFonts w:eastAsia="Times"/>
        </w:rPr>
      </w:pPr>
    </w:p>
    <w:p w:rsidR="00B97EF0" w:rsidRDefault="00B97EF0" w:rsidP="00B97EF0">
      <w:pPr>
        <w:pStyle w:val="Heading2"/>
        <w:rPr>
          <w:rFonts w:eastAsia="Times"/>
        </w:rPr>
      </w:pPr>
      <w:r>
        <w:rPr>
          <w:rFonts w:eastAsia="Times"/>
        </w:rPr>
        <w:t>Threats and opportunities</w:t>
      </w:r>
    </w:p>
    <w:p w:rsidR="009C173A" w:rsidRDefault="00DE2ED7" w:rsidP="009C173A">
      <w:pPr>
        <w:rPr>
          <w:rFonts w:eastAsia="Times"/>
        </w:rPr>
      </w:pPr>
      <w:r>
        <w:rPr>
          <w:rFonts w:eastAsia="Times"/>
        </w:rPr>
        <w:t xml:space="preserve">Using the Forest of </w:t>
      </w:r>
      <w:proofErr w:type="spellStart"/>
      <w:r>
        <w:rPr>
          <w:rFonts w:eastAsia="Times"/>
        </w:rPr>
        <w:t>Bowland's</w:t>
      </w:r>
      <w:proofErr w:type="spellEnd"/>
      <w:r>
        <w:rPr>
          <w:rFonts w:eastAsia="Times"/>
        </w:rPr>
        <w:t xml:space="preserve"> Landscape Character Assessment and a number of consultation events, w</w:t>
      </w:r>
      <w:r w:rsidR="009C173A">
        <w:rPr>
          <w:rFonts w:eastAsia="Times"/>
        </w:rPr>
        <w:t xml:space="preserve">e have identified five clear </w:t>
      </w:r>
      <w:r w:rsidR="0025673F">
        <w:rPr>
          <w:rFonts w:eastAsia="Times"/>
        </w:rPr>
        <w:t>threats to the heritage assets of Pendle Hill</w:t>
      </w:r>
      <w:r w:rsidR="009C173A">
        <w:rPr>
          <w:rFonts w:eastAsia="Times"/>
        </w:rPr>
        <w:t>:</w:t>
      </w:r>
    </w:p>
    <w:p w:rsidR="0025673F" w:rsidRPr="009C173A" w:rsidRDefault="0025673F" w:rsidP="009C173A">
      <w:pPr>
        <w:pStyle w:val="ListParagraph"/>
        <w:numPr>
          <w:ilvl w:val="0"/>
          <w:numId w:val="40"/>
        </w:numPr>
        <w:rPr>
          <w:rFonts w:ascii="Gill Sans MT" w:hAnsi="Gill Sans MT"/>
        </w:rPr>
      </w:pPr>
      <w:r w:rsidRPr="009C173A">
        <w:rPr>
          <w:rFonts w:ascii="Gill Sans MT" w:hAnsi="Gill Sans MT"/>
        </w:rPr>
        <w:t>Loss of landscape features and species diversity</w:t>
      </w:r>
    </w:p>
    <w:p w:rsidR="0025673F" w:rsidRPr="009C173A" w:rsidRDefault="0025673F" w:rsidP="009C173A">
      <w:pPr>
        <w:pStyle w:val="ListParagraph"/>
        <w:numPr>
          <w:ilvl w:val="0"/>
          <w:numId w:val="40"/>
        </w:numPr>
        <w:rPr>
          <w:rFonts w:ascii="Gill Sans MT" w:hAnsi="Gill Sans MT"/>
        </w:rPr>
      </w:pPr>
      <w:r w:rsidRPr="009C173A">
        <w:rPr>
          <w:rFonts w:ascii="Gill Sans MT" w:hAnsi="Gill Sans MT"/>
        </w:rPr>
        <w:t xml:space="preserve">Erosion, conflict and congestion caused by visitor pressure </w:t>
      </w:r>
    </w:p>
    <w:p w:rsidR="0025673F" w:rsidRPr="009C173A" w:rsidRDefault="0025673F" w:rsidP="009C173A">
      <w:pPr>
        <w:pStyle w:val="ListParagraph"/>
        <w:numPr>
          <w:ilvl w:val="0"/>
          <w:numId w:val="40"/>
        </w:numPr>
        <w:rPr>
          <w:rFonts w:ascii="Gill Sans MT" w:hAnsi="Gill Sans MT"/>
        </w:rPr>
      </w:pPr>
      <w:r w:rsidRPr="009C173A">
        <w:rPr>
          <w:rFonts w:ascii="Gill Sans MT" w:hAnsi="Gill Sans MT"/>
        </w:rPr>
        <w:t>People losing touch with the past</w:t>
      </w:r>
    </w:p>
    <w:p w:rsidR="0025673F" w:rsidRPr="009C173A" w:rsidRDefault="0025673F" w:rsidP="009C173A">
      <w:pPr>
        <w:pStyle w:val="ListParagraph"/>
        <w:numPr>
          <w:ilvl w:val="0"/>
          <w:numId w:val="40"/>
        </w:numPr>
        <w:rPr>
          <w:rFonts w:ascii="Gill Sans MT" w:hAnsi="Gill Sans MT"/>
        </w:rPr>
      </w:pPr>
      <w:r w:rsidRPr="009C173A">
        <w:rPr>
          <w:rFonts w:ascii="Gill Sans MT" w:hAnsi="Gill Sans MT"/>
        </w:rPr>
        <w:t>People losing touch with the landscape</w:t>
      </w:r>
    </w:p>
    <w:p w:rsidR="0025673F" w:rsidRPr="009C173A" w:rsidRDefault="0025673F" w:rsidP="009C173A">
      <w:pPr>
        <w:pStyle w:val="ListParagraph"/>
        <w:numPr>
          <w:ilvl w:val="0"/>
          <w:numId w:val="40"/>
        </w:numPr>
        <w:rPr>
          <w:rFonts w:ascii="Gill Sans MT" w:hAnsi="Gill Sans MT"/>
        </w:rPr>
      </w:pPr>
      <w:r w:rsidRPr="009C173A">
        <w:rPr>
          <w:rFonts w:ascii="Gill Sans MT" w:hAnsi="Gill Sans MT"/>
        </w:rPr>
        <w:t>Reduced finance for recreation, heritage and wildlife conservation</w:t>
      </w:r>
    </w:p>
    <w:p w:rsidR="0025673F" w:rsidRDefault="009C173A" w:rsidP="0025673F">
      <w:pPr>
        <w:pStyle w:val="ListParagraph"/>
        <w:rPr>
          <w:rFonts w:ascii="Gill Sans MT" w:hAnsi="Gill Sans MT"/>
        </w:rPr>
      </w:pPr>
      <w:r>
        <w:rPr>
          <w:rFonts w:ascii="Gill Sans MT" w:hAnsi="Gill Sans MT"/>
        </w:rPr>
        <w:lastRenderedPageBreak/>
        <w:t>W</w:t>
      </w:r>
      <w:r w:rsidRPr="009C173A">
        <w:rPr>
          <w:rFonts w:ascii="Gill Sans MT" w:hAnsi="Gill Sans MT"/>
        </w:rPr>
        <w:t>e have then considered what opportunities could be developed, and how these might be delivered as projects:</w:t>
      </w:r>
    </w:p>
    <w:tbl>
      <w:tblPr>
        <w:tblStyle w:val="TableGrid"/>
        <w:tblW w:w="0" w:type="auto"/>
        <w:tblLook w:val="01E0"/>
      </w:tblPr>
      <w:tblGrid>
        <w:gridCol w:w="3491"/>
        <w:gridCol w:w="2977"/>
        <w:gridCol w:w="2774"/>
      </w:tblGrid>
      <w:tr w:rsidR="00DE2ED7" w:rsidRPr="00C274B7" w:rsidTr="00C274B7">
        <w:trPr>
          <w:cnfStyle w:val="100000000000"/>
        </w:trPr>
        <w:tc>
          <w:tcPr>
            <w:cnfStyle w:val="001000000000"/>
            <w:tcW w:w="3491" w:type="dxa"/>
          </w:tcPr>
          <w:p w:rsidR="00DE2ED7" w:rsidRPr="00C274B7" w:rsidRDefault="00DE2ED7" w:rsidP="00DE2ED7">
            <w:pPr>
              <w:rPr>
                <w:rFonts w:cs="Arial"/>
                <w:b/>
                <w:sz w:val="20"/>
              </w:rPr>
            </w:pPr>
            <w:r w:rsidRPr="00C274B7">
              <w:rPr>
                <w:rFonts w:cs="Arial"/>
                <w:b/>
                <w:sz w:val="20"/>
              </w:rPr>
              <w:t>THREAT</w:t>
            </w:r>
          </w:p>
        </w:tc>
        <w:tc>
          <w:tcPr>
            <w:tcW w:w="2977" w:type="dxa"/>
          </w:tcPr>
          <w:p w:rsidR="00DE2ED7" w:rsidRPr="00C274B7" w:rsidRDefault="00DE2ED7" w:rsidP="00DE2ED7">
            <w:pPr>
              <w:cnfStyle w:val="100000000000"/>
              <w:rPr>
                <w:rFonts w:cs="Arial"/>
                <w:b/>
                <w:sz w:val="20"/>
              </w:rPr>
            </w:pPr>
            <w:r w:rsidRPr="00C274B7">
              <w:rPr>
                <w:rFonts w:cs="Arial"/>
                <w:b/>
                <w:sz w:val="20"/>
              </w:rPr>
              <w:t>OPPORTUNITY</w:t>
            </w:r>
          </w:p>
        </w:tc>
        <w:tc>
          <w:tcPr>
            <w:tcW w:w="2774" w:type="dxa"/>
          </w:tcPr>
          <w:p w:rsidR="00DE2ED7" w:rsidRPr="00C274B7" w:rsidRDefault="00DE2ED7" w:rsidP="00DE2ED7">
            <w:pPr>
              <w:cnfStyle w:val="100000000000"/>
              <w:rPr>
                <w:rFonts w:cs="Arial"/>
                <w:b/>
                <w:sz w:val="20"/>
              </w:rPr>
            </w:pPr>
            <w:r w:rsidRPr="00C274B7">
              <w:rPr>
                <w:rFonts w:cs="Arial"/>
                <w:b/>
                <w:sz w:val="20"/>
              </w:rPr>
              <w:t>PROJECT IDEA</w:t>
            </w:r>
            <w:r w:rsidR="00CD7E8E">
              <w:rPr>
                <w:rFonts w:cs="Arial"/>
                <w:b/>
                <w:sz w:val="20"/>
              </w:rPr>
              <w:t>S</w:t>
            </w:r>
          </w:p>
        </w:tc>
      </w:tr>
      <w:tr w:rsidR="00DE2ED7" w:rsidRPr="00C274B7" w:rsidTr="00C274B7">
        <w:tc>
          <w:tcPr>
            <w:cnfStyle w:val="001000000000"/>
            <w:tcW w:w="3491" w:type="dxa"/>
          </w:tcPr>
          <w:p w:rsidR="00DE2ED7" w:rsidRPr="009C173A" w:rsidRDefault="00DE2ED7" w:rsidP="00DE2ED7">
            <w:pPr>
              <w:jc w:val="left"/>
              <w:rPr>
                <w:sz w:val="18"/>
                <w:szCs w:val="18"/>
              </w:rPr>
            </w:pPr>
            <w:r w:rsidRPr="009C173A">
              <w:rPr>
                <w:rFonts w:cs="Arial"/>
                <w:b/>
                <w:sz w:val="18"/>
                <w:szCs w:val="18"/>
              </w:rPr>
              <w:t>1. Loss of landscape features and species diversity</w:t>
            </w:r>
            <w:r w:rsidRPr="009C173A">
              <w:rPr>
                <w:rFonts w:cs="Arial"/>
                <w:sz w:val="18"/>
                <w:szCs w:val="18"/>
              </w:rPr>
              <w:t>: slow degradation and loss of landscape character and features (eg dry stone walls); intensification of farming leading to loss of species diversity and fragmentation of habitats; modernisation and suburbanisation of housing eroding the area's character and sense of place</w:t>
            </w:r>
          </w:p>
        </w:tc>
        <w:tc>
          <w:tcPr>
            <w:tcW w:w="2977" w:type="dxa"/>
          </w:tcPr>
          <w:p w:rsidR="00DE2ED7" w:rsidRPr="009C173A" w:rsidRDefault="00DE2ED7" w:rsidP="00DE2ED7">
            <w:pPr>
              <w:jc w:val="left"/>
              <w:cnfStyle w:val="000000000000"/>
              <w:rPr>
                <w:rFonts w:cs="Arial"/>
                <w:sz w:val="18"/>
                <w:szCs w:val="18"/>
              </w:rPr>
            </w:pPr>
            <w:r w:rsidRPr="009C173A">
              <w:rPr>
                <w:rFonts w:cs="Arial"/>
                <w:sz w:val="18"/>
                <w:szCs w:val="18"/>
              </w:rPr>
              <w:t>Restore features (natural and historic)</w:t>
            </w:r>
          </w:p>
          <w:p w:rsidR="00DE2ED7" w:rsidRPr="009C173A" w:rsidRDefault="00DE2ED7" w:rsidP="00DE2ED7">
            <w:pPr>
              <w:jc w:val="left"/>
              <w:cnfStyle w:val="000000000000"/>
              <w:rPr>
                <w:rFonts w:cs="Arial"/>
                <w:sz w:val="18"/>
                <w:szCs w:val="18"/>
              </w:rPr>
            </w:pPr>
            <w:r w:rsidRPr="009C173A">
              <w:rPr>
                <w:rFonts w:cs="Arial"/>
                <w:sz w:val="18"/>
                <w:szCs w:val="18"/>
              </w:rPr>
              <w:t>Encourage nature friendly farming</w:t>
            </w:r>
          </w:p>
          <w:p w:rsidR="00DE2ED7" w:rsidRPr="009C173A" w:rsidRDefault="00DE2ED7" w:rsidP="00DE2ED7">
            <w:pPr>
              <w:jc w:val="left"/>
              <w:cnfStyle w:val="000000000000"/>
              <w:rPr>
                <w:rFonts w:cs="Arial"/>
                <w:sz w:val="18"/>
                <w:szCs w:val="18"/>
              </w:rPr>
            </w:pPr>
            <w:r w:rsidRPr="009C173A">
              <w:rPr>
                <w:rFonts w:cs="Arial"/>
                <w:sz w:val="18"/>
                <w:szCs w:val="18"/>
              </w:rPr>
              <w:t>Manage the best wildlife sites better and extend them if possible</w:t>
            </w:r>
          </w:p>
          <w:p w:rsidR="00DE2ED7" w:rsidRPr="009C173A" w:rsidRDefault="00DE2ED7" w:rsidP="00DE2ED7">
            <w:pPr>
              <w:jc w:val="left"/>
              <w:cnfStyle w:val="000000000000"/>
              <w:rPr>
                <w:rFonts w:cs="Arial"/>
                <w:sz w:val="18"/>
                <w:szCs w:val="18"/>
              </w:rPr>
            </w:pPr>
            <w:r w:rsidRPr="009C173A">
              <w:rPr>
                <w:rFonts w:cs="Arial"/>
                <w:sz w:val="18"/>
                <w:szCs w:val="18"/>
              </w:rPr>
              <w:t>Encourage traditional skills</w:t>
            </w:r>
          </w:p>
          <w:p w:rsidR="00DE2ED7" w:rsidRPr="009C173A" w:rsidRDefault="00CD7E8E" w:rsidP="00DE2ED7">
            <w:pPr>
              <w:jc w:val="left"/>
              <w:cnfStyle w:val="000000000000"/>
              <w:rPr>
                <w:rFonts w:cs="Arial"/>
                <w:sz w:val="18"/>
                <w:szCs w:val="18"/>
              </w:rPr>
            </w:pPr>
            <w:r>
              <w:rPr>
                <w:rFonts w:cs="Arial"/>
                <w:sz w:val="18"/>
                <w:szCs w:val="18"/>
              </w:rPr>
              <w:t>Celebrate a sense of place</w:t>
            </w:r>
          </w:p>
        </w:tc>
        <w:tc>
          <w:tcPr>
            <w:tcW w:w="2774" w:type="dxa"/>
          </w:tcPr>
          <w:p w:rsidR="00DE2ED7" w:rsidRPr="009C173A" w:rsidRDefault="00DE2ED7" w:rsidP="00DE2ED7">
            <w:pPr>
              <w:jc w:val="left"/>
              <w:cnfStyle w:val="000000000000"/>
              <w:rPr>
                <w:rFonts w:cs="Arial"/>
                <w:sz w:val="18"/>
                <w:szCs w:val="18"/>
              </w:rPr>
            </w:pPr>
            <w:r w:rsidRPr="009C173A">
              <w:rPr>
                <w:rFonts w:cs="Arial"/>
                <w:sz w:val="18"/>
                <w:szCs w:val="18"/>
              </w:rPr>
              <w:t>DRY STONE WALLS</w:t>
            </w:r>
            <w:r w:rsidR="00C94E40" w:rsidRPr="009C173A">
              <w:rPr>
                <w:rFonts w:cs="Arial"/>
                <w:sz w:val="18"/>
                <w:szCs w:val="18"/>
              </w:rPr>
              <w:t xml:space="preserve"> &amp; HEDGEROWS</w:t>
            </w:r>
          </w:p>
          <w:p w:rsidR="00DE2ED7" w:rsidRPr="009C173A" w:rsidRDefault="00DE2ED7" w:rsidP="00DE2ED7">
            <w:pPr>
              <w:jc w:val="left"/>
              <w:cnfStyle w:val="000000000000"/>
              <w:rPr>
                <w:rFonts w:cs="Arial"/>
                <w:sz w:val="18"/>
                <w:szCs w:val="18"/>
              </w:rPr>
            </w:pPr>
          </w:p>
          <w:p w:rsidR="00DE2ED7" w:rsidRPr="009C173A" w:rsidRDefault="00DE2ED7" w:rsidP="00DE2ED7">
            <w:pPr>
              <w:jc w:val="left"/>
              <w:cnfStyle w:val="000000000000"/>
              <w:rPr>
                <w:rFonts w:cs="Arial"/>
                <w:sz w:val="18"/>
                <w:szCs w:val="18"/>
              </w:rPr>
            </w:pPr>
            <w:r w:rsidRPr="009C173A">
              <w:rPr>
                <w:rFonts w:cs="Arial"/>
                <w:sz w:val="18"/>
                <w:szCs w:val="18"/>
              </w:rPr>
              <w:t>NATURE FRIENDLY FARMING &amp; MANAGING SPECIAL SITES</w:t>
            </w:r>
          </w:p>
          <w:p w:rsidR="00C274B7" w:rsidRPr="009C173A" w:rsidRDefault="00C274B7" w:rsidP="00DE2ED7">
            <w:pPr>
              <w:jc w:val="left"/>
              <w:cnfStyle w:val="000000000000"/>
              <w:rPr>
                <w:rFonts w:cs="Arial"/>
                <w:sz w:val="18"/>
                <w:szCs w:val="18"/>
              </w:rPr>
            </w:pPr>
          </w:p>
          <w:p w:rsidR="00DE2ED7" w:rsidRPr="009C173A" w:rsidRDefault="00DE2ED7" w:rsidP="00DE2ED7">
            <w:pPr>
              <w:jc w:val="left"/>
              <w:cnfStyle w:val="000000000000"/>
              <w:rPr>
                <w:rFonts w:cs="Arial"/>
                <w:sz w:val="18"/>
                <w:szCs w:val="18"/>
              </w:rPr>
            </w:pPr>
            <w:r w:rsidRPr="009C173A">
              <w:rPr>
                <w:rFonts w:cs="Arial"/>
                <w:sz w:val="18"/>
                <w:szCs w:val="18"/>
              </w:rPr>
              <w:t>VILLAGE HERITAGE AND LANDSCAPE FUND</w:t>
            </w:r>
          </w:p>
        </w:tc>
      </w:tr>
      <w:tr w:rsidR="00DE2ED7" w:rsidRPr="00C274B7" w:rsidTr="00C274B7">
        <w:trPr>
          <w:trHeight w:val="2268"/>
        </w:trPr>
        <w:tc>
          <w:tcPr>
            <w:cnfStyle w:val="001000000000"/>
            <w:tcW w:w="3491" w:type="dxa"/>
          </w:tcPr>
          <w:p w:rsidR="00DE2ED7" w:rsidRPr="009C173A" w:rsidRDefault="00DE2ED7" w:rsidP="00DE2ED7">
            <w:pPr>
              <w:jc w:val="left"/>
              <w:rPr>
                <w:sz w:val="18"/>
                <w:szCs w:val="18"/>
              </w:rPr>
            </w:pPr>
            <w:r w:rsidRPr="009C173A">
              <w:rPr>
                <w:rFonts w:cs="Arial"/>
                <w:b/>
                <w:sz w:val="18"/>
                <w:szCs w:val="18"/>
              </w:rPr>
              <w:t>2. Erosion, conflict and congestion</w:t>
            </w:r>
            <w:r w:rsidRPr="009C173A">
              <w:rPr>
                <w:rFonts w:cs="Arial"/>
                <w:sz w:val="18"/>
                <w:szCs w:val="18"/>
              </w:rPr>
              <w:t>: over concentration of visitors in some villages and on certain routes, leading to path erosion, conflict with farmers and landowners</w:t>
            </w:r>
            <w:r w:rsidR="00CD7E8E">
              <w:rPr>
                <w:rFonts w:cs="Arial"/>
                <w:sz w:val="18"/>
                <w:szCs w:val="18"/>
              </w:rPr>
              <w:t>. Over reliance on private cars leading to congestion,  erosion and pollution</w:t>
            </w:r>
          </w:p>
        </w:tc>
        <w:tc>
          <w:tcPr>
            <w:tcW w:w="2977" w:type="dxa"/>
          </w:tcPr>
          <w:p w:rsidR="00DE2ED7" w:rsidRPr="009C173A" w:rsidRDefault="00DE2ED7" w:rsidP="00DE2ED7">
            <w:pPr>
              <w:jc w:val="left"/>
              <w:cnfStyle w:val="000000000000"/>
              <w:rPr>
                <w:rFonts w:cs="Arial"/>
                <w:sz w:val="18"/>
                <w:szCs w:val="18"/>
              </w:rPr>
            </w:pPr>
            <w:r w:rsidRPr="009C173A">
              <w:rPr>
                <w:rFonts w:cs="Arial"/>
                <w:sz w:val="18"/>
                <w:szCs w:val="18"/>
              </w:rPr>
              <w:t>Disperse visitors and spread benefits to other areas</w:t>
            </w:r>
          </w:p>
          <w:p w:rsidR="00DE2ED7" w:rsidRPr="009C173A" w:rsidRDefault="00DE2ED7" w:rsidP="00DE2ED7">
            <w:pPr>
              <w:jc w:val="left"/>
              <w:cnfStyle w:val="000000000000"/>
              <w:rPr>
                <w:rFonts w:cs="Arial"/>
                <w:sz w:val="18"/>
                <w:szCs w:val="18"/>
              </w:rPr>
            </w:pPr>
            <w:r w:rsidRPr="009C173A">
              <w:rPr>
                <w:rFonts w:cs="Arial"/>
                <w:sz w:val="18"/>
                <w:szCs w:val="18"/>
              </w:rPr>
              <w:t>Reduce erosion and damage</w:t>
            </w:r>
          </w:p>
          <w:p w:rsidR="00DE2ED7" w:rsidRPr="009C173A" w:rsidRDefault="00DE2ED7" w:rsidP="00DE2ED7">
            <w:pPr>
              <w:jc w:val="left"/>
              <w:cnfStyle w:val="000000000000"/>
              <w:rPr>
                <w:rFonts w:cs="Arial"/>
                <w:sz w:val="18"/>
                <w:szCs w:val="18"/>
              </w:rPr>
            </w:pPr>
            <w:r w:rsidRPr="009C173A">
              <w:rPr>
                <w:rFonts w:cs="Arial"/>
                <w:sz w:val="18"/>
                <w:szCs w:val="18"/>
              </w:rPr>
              <w:t>Interpret and signpost alternative routes</w:t>
            </w:r>
          </w:p>
          <w:p w:rsidR="00DE2ED7" w:rsidRDefault="00DE2ED7" w:rsidP="00C274B7">
            <w:pPr>
              <w:jc w:val="left"/>
              <w:cnfStyle w:val="000000000000"/>
              <w:rPr>
                <w:rFonts w:cs="Arial"/>
                <w:sz w:val="18"/>
                <w:szCs w:val="18"/>
              </w:rPr>
            </w:pPr>
            <w:r w:rsidRPr="009C173A">
              <w:rPr>
                <w:rFonts w:cs="Arial"/>
                <w:sz w:val="18"/>
                <w:szCs w:val="18"/>
              </w:rPr>
              <w:t>Maximise the opportunity of existing 'gateways' and utilise public transport</w:t>
            </w:r>
          </w:p>
          <w:p w:rsidR="00CD7E8E" w:rsidRPr="009C173A" w:rsidRDefault="00CD7E8E" w:rsidP="00C274B7">
            <w:pPr>
              <w:jc w:val="left"/>
              <w:cnfStyle w:val="000000000000"/>
              <w:rPr>
                <w:rFonts w:cs="Arial"/>
                <w:sz w:val="18"/>
                <w:szCs w:val="18"/>
              </w:rPr>
            </w:pPr>
            <w:r>
              <w:rPr>
                <w:rFonts w:cs="Arial"/>
                <w:sz w:val="18"/>
                <w:szCs w:val="18"/>
              </w:rPr>
              <w:t>Encourage cycling &amp; walking</w:t>
            </w:r>
          </w:p>
        </w:tc>
        <w:tc>
          <w:tcPr>
            <w:tcW w:w="2774" w:type="dxa"/>
          </w:tcPr>
          <w:p w:rsidR="00DE2ED7" w:rsidRPr="009C173A" w:rsidRDefault="00DE2ED7" w:rsidP="00DE2ED7">
            <w:pPr>
              <w:jc w:val="left"/>
              <w:cnfStyle w:val="000000000000"/>
              <w:rPr>
                <w:rFonts w:cs="Arial"/>
                <w:b/>
                <w:sz w:val="18"/>
                <w:szCs w:val="18"/>
              </w:rPr>
            </w:pPr>
          </w:p>
          <w:p w:rsidR="00DE2ED7" w:rsidRPr="009C173A" w:rsidRDefault="009E12CE" w:rsidP="00DE2ED7">
            <w:pPr>
              <w:jc w:val="left"/>
              <w:cnfStyle w:val="000000000000"/>
              <w:rPr>
                <w:rFonts w:cs="Arial"/>
                <w:sz w:val="18"/>
                <w:szCs w:val="18"/>
              </w:rPr>
            </w:pPr>
            <w:r w:rsidRPr="009C173A">
              <w:rPr>
                <w:rFonts w:cs="Arial"/>
                <w:sz w:val="18"/>
                <w:szCs w:val="18"/>
              </w:rPr>
              <w:t>IMPROVE ACCESS FOR ALL</w:t>
            </w:r>
          </w:p>
          <w:p w:rsidR="00DE2ED7" w:rsidRPr="009C173A" w:rsidRDefault="00DE2ED7" w:rsidP="00DE2ED7">
            <w:pPr>
              <w:jc w:val="left"/>
              <w:cnfStyle w:val="000000000000"/>
              <w:rPr>
                <w:rFonts w:cs="Arial"/>
                <w:sz w:val="18"/>
                <w:szCs w:val="18"/>
              </w:rPr>
            </w:pPr>
          </w:p>
          <w:p w:rsidR="00DE2ED7" w:rsidRPr="009C173A" w:rsidRDefault="00DE2ED7" w:rsidP="00DE2ED7">
            <w:pPr>
              <w:jc w:val="left"/>
              <w:cnfStyle w:val="000000000000"/>
              <w:rPr>
                <w:rFonts w:cs="Arial"/>
                <w:sz w:val="18"/>
                <w:szCs w:val="18"/>
              </w:rPr>
            </w:pPr>
            <w:r w:rsidRPr="009C173A">
              <w:rPr>
                <w:rFonts w:cs="Arial"/>
                <w:sz w:val="18"/>
                <w:szCs w:val="18"/>
              </w:rPr>
              <w:t>DEVELOP VISITOR HUBS</w:t>
            </w:r>
          </w:p>
          <w:p w:rsidR="00DE2ED7" w:rsidRPr="009C173A" w:rsidRDefault="00DE2ED7" w:rsidP="00DE2ED7">
            <w:pPr>
              <w:jc w:val="left"/>
              <w:cnfStyle w:val="000000000000"/>
              <w:rPr>
                <w:rFonts w:cs="Arial"/>
                <w:sz w:val="18"/>
                <w:szCs w:val="18"/>
              </w:rPr>
            </w:pPr>
          </w:p>
          <w:p w:rsidR="00DE2ED7" w:rsidRPr="009C173A" w:rsidRDefault="00DE2ED7" w:rsidP="00DE2ED7">
            <w:pPr>
              <w:jc w:val="left"/>
              <w:cnfStyle w:val="000000000000"/>
              <w:rPr>
                <w:rFonts w:cs="Arial"/>
                <w:sz w:val="18"/>
                <w:szCs w:val="18"/>
              </w:rPr>
            </w:pPr>
          </w:p>
        </w:tc>
      </w:tr>
      <w:tr w:rsidR="00DE2ED7" w:rsidRPr="00C274B7" w:rsidTr="00C274B7">
        <w:tc>
          <w:tcPr>
            <w:cnfStyle w:val="001000000000"/>
            <w:tcW w:w="3491" w:type="dxa"/>
          </w:tcPr>
          <w:p w:rsidR="00DE2ED7" w:rsidRPr="009C173A" w:rsidRDefault="00DE2ED7" w:rsidP="00DE2ED7">
            <w:pPr>
              <w:jc w:val="left"/>
              <w:rPr>
                <w:rFonts w:cs="Arial"/>
                <w:sz w:val="18"/>
                <w:szCs w:val="18"/>
              </w:rPr>
            </w:pPr>
            <w:r w:rsidRPr="009C173A">
              <w:rPr>
                <w:rFonts w:cs="Arial"/>
                <w:b/>
                <w:sz w:val="18"/>
                <w:szCs w:val="18"/>
              </w:rPr>
              <w:t>3. People losing touch with the past</w:t>
            </w:r>
            <w:r w:rsidRPr="009C173A">
              <w:rPr>
                <w:rFonts w:cs="Arial"/>
                <w:sz w:val="18"/>
                <w:szCs w:val="18"/>
              </w:rPr>
              <w:t>: a slow loss of knowledge and understanding about the historical significance of the place and its people caused by changes in education and use of leisure time; local stories are being lost and forgotten;  membership of local groups can be limited and narrow</w:t>
            </w:r>
          </w:p>
        </w:tc>
        <w:tc>
          <w:tcPr>
            <w:tcW w:w="2977" w:type="dxa"/>
          </w:tcPr>
          <w:p w:rsidR="00DE2ED7" w:rsidRPr="009C173A" w:rsidRDefault="00DE2ED7" w:rsidP="00DE2ED7">
            <w:pPr>
              <w:jc w:val="left"/>
              <w:cnfStyle w:val="000000000000"/>
              <w:rPr>
                <w:rFonts w:cs="Arial"/>
                <w:sz w:val="18"/>
                <w:szCs w:val="18"/>
              </w:rPr>
            </w:pPr>
            <w:r w:rsidRPr="009C173A">
              <w:rPr>
                <w:rFonts w:cs="Arial"/>
                <w:sz w:val="18"/>
                <w:szCs w:val="18"/>
              </w:rPr>
              <w:t xml:space="preserve">Encourage research, to educate and inspire people </w:t>
            </w:r>
          </w:p>
          <w:p w:rsidR="00DE2ED7" w:rsidRPr="009C173A" w:rsidRDefault="00DE2ED7" w:rsidP="00DE2ED7">
            <w:pPr>
              <w:jc w:val="left"/>
              <w:cnfStyle w:val="000000000000"/>
              <w:rPr>
                <w:rFonts w:cs="Arial"/>
                <w:sz w:val="18"/>
                <w:szCs w:val="18"/>
              </w:rPr>
            </w:pPr>
            <w:r w:rsidRPr="009C173A">
              <w:rPr>
                <w:rFonts w:cs="Arial"/>
                <w:sz w:val="18"/>
                <w:szCs w:val="18"/>
              </w:rPr>
              <w:t>provide training and support to develop skills and knowledge</w:t>
            </w:r>
          </w:p>
          <w:p w:rsidR="00DE2ED7" w:rsidRDefault="00DE2ED7" w:rsidP="00DE2ED7">
            <w:pPr>
              <w:jc w:val="left"/>
              <w:cnfStyle w:val="000000000000"/>
              <w:rPr>
                <w:rFonts w:cs="Arial"/>
                <w:sz w:val="18"/>
                <w:szCs w:val="18"/>
              </w:rPr>
            </w:pPr>
            <w:r w:rsidRPr="009C173A">
              <w:rPr>
                <w:rFonts w:cs="Arial"/>
                <w:sz w:val="18"/>
                <w:szCs w:val="18"/>
              </w:rPr>
              <w:t>make links between local history groups and extend membership with outreach work and new technology</w:t>
            </w:r>
          </w:p>
          <w:p w:rsidR="00CD7E8E" w:rsidRPr="009C173A" w:rsidRDefault="00CD7E8E" w:rsidP="00DE2ED7">
            <w:pPr>
              <w:jc w:val="left"/>
              <w:cnfStyle w:val="000000000000"/>
              <w:rPr>
                <w:rFonts w:cs="Arial"/>
                <w:sz w:val="18"/>
                <w:szCs w:val="18"/>
              </w:rPr>
            </w:pPr>
            <w:r w:rsidRPr="00CD7E8E">
              <w:rPr>
                <w:rFonts w:cs="Arial"/>
                <w:sz w:val="18"/>
                <w:szCs w:val="18"/>
              </w:rPr>
              <w:t>Education about local distinctiveness and vernacular buildings</w:t>
            </w:r>
          </w:p>
        </w:tc>
        <w:tc>
          <w:tcPr>
            <w:tcW w:w="2774" w:type="dxa"/>
          </w:tcPr>
          <w:p w:rsidR="00DE2ED7" w:rsidRPr="009C173A" w:rsidRDefault="00DE2ED7" w:rsidP="00DE2ED7">
            <w:pPr>
              <w:jc w:val="left"/>
              <w:cnfStyle w:val="000000000000"/>
              <w:rPr>
                <w:rFonts w:cs="Arial"/>
                <w:sz w:val="18"/>
                <w:szCs w:val="18"/>
              </w:rPr>
            </w:pPr>
            <w:r w:rsidRPr="009C173A">
              <w:rPr>
                <w:rFonts w:cs="Arial"/>
                <w:sz w:val="18"/>
                <w:szCs w:val="18"/>
              </w:rPr>
              <w:t>COMMUNITY ARCHAEOLOGY</w:t>
            </w:r>
          </w:p>
          <w:p w:rsidR="00DE2ED7" w:rsidRPr="009C173A" w:rsidRDefault="00DE2ED7" w:rsidP="00DE2ED7">
            <w:pPr>
              <w:jc w:val="left"/>
              <w:cnfStyle w:val="000000000000"/>
              <w:rPr>
                <w:rFonts w:cs="Arial"/>
                <w:sz w:val="18"/>
                <w:szCs w:val="18"/>
              </w:rPr>
            </w:pPr>
          </w:p>
          <w:p w:rsidR="00DE2ED7" w:rsidRPr="009C173A" w:rsidRDefault="00DE2ED7" w:rsidP="00DE2ED7">
            <w:pPr>
              <w:jc w:val="left"/>
              <w:cnfStyle w:val="000000000000"/>
              <w:rPr>
                <w:rFonts w:cs="Arial"/>
                <w:sz w:val="18"/>
                <w:szCs w:val="18"/>
              </w:rPr>
            </w:pPr>
            <w:r w:rsidRPr="009C173A">
              <w:rPr>
                <w:rFonts w:cs="Arial"/>
                <w:sz w:val="18"/>
                <w:szCs w:val="18"/>
              </w:rPr>
              <w:t>PENDLE RADICALS</w:t>
            </w:r>
          </w:p>
          <w:p w:rsidR="00DE2ED7" w:rsidRPr="009C173A" w:rsidRDefault="00DE2ED7" w:rsidP="00DE2ED7">
            <w:pPr>
              <w:jc w:val="left"/>
              <w:cnfStyle w:val="000000000000"/>
              <w:rPr>
                <w:rFonts w:cs="Arial"/>
                <w:sz w:val="18"/>
                <w:szCs w:val="18"/>
              </w:rPr>
            </w:pPr>
          </w:p>
          <w:p w:rsidR="00DE2ED7" w:rsidRPr="009C173A" w:rsidRDefault="00801AC1" w:rsidP="00DE2ED7">
            <w:pPr>
              <w:jc w:val="left"/>
              <w:cnfStyle w:val="000000000000"/>
              <w:rPr>
                <w:rFonts w:cs="Arial"/>
                <w:sz w:val="18"/>
                <w:szCs w:val="18"/>
              </w:rPr>
            </w:pPr>
            <w:r>
              <w:rPr>
                <w:rFonts w:cs="Arial"/>
                <w:sz w:val="18"/>
                <w:szCs w:val="18"/>
              </w:rPr>
              <w:t xml:space="preserve">VILLAGE </w:t>
            </w:r>
            <w:r w:rsidR="00DE2ED7" w:rsidRPr="009C173A">
              <w:rPr>
                <w:rFonts w:cs="Arial"/>
                <w:sz w:val="18"/>
                <w:szCs w:val="18"/>
              </w:rPr>
              <w:t>HOUSE</w:t>
            </w:r>
            <w:r>
              <w:rPr>
                <w:rFonts w:cs="Arial"/>
                <w:sz w:val="18"/>
                <w:szCs w:val="18"/>
              </w:rPr>
              <w:t xml:space="preserve"> HISTORIES</w:t>
            </w:r>
          </w:p>
          <w:p w:rsidR="00DE2ED7" w:rsidRPr="009C173A" w:rsidRDefault="00DE2ED7" w:rsidP="00DE2ED7">
            <w:pPr>
              <w:jc w:val="left"/>
              <w:cnfStyle w:val="000000000000"/>
              <w:rPr>
                <w:rFonts w:cs="Arial"/>
                <w:sz w:val="18"/>
                <w:szCs w:val="18"/>
              </w:rPr>
            </w:pPr>
          </w:p>
          <w:p w:rsidR="00DE2ED7" w:rsidRPr="009C173A" w:rsidRDefault="00DE2ED7" w:rsidP="00DE2ED7">
            <w:pPr>
              <w:jc w:val="left"/>
              <w:cnfStyle w:val="000000000000"/>
              <w:rPr>
                <w:rFonts w:cs="Arial"/>
                <w:sz w:val="18"/>
                <w:szCs w:val="18"/>
              </w:rPr>
            </w:pPr>
            <w:r w:rsidRPr="009C173A">
              <w:rPr>
                <w:rFonts w:cs="Arial"/>
                <w:sz w:val="18"/>
                <w:szCs w:val="18"/>
              </w:rPr>
              <w:t>VILLAGE HERITAGE AND LANDSCAPE FUND</w:t>
            </w:r>
          </w:p>
        </w:tc>
      </w:tr>
      <w:tr w:rsidR="00DE2ED7" w:rsidRPr="00C274B7" w:rsidTr="00C537A7">
        <w:tc>
          <w:tcPr>
            <w:cnfStyle w:val="001000000000"/>
            <w:tcW w:w="3491" w:type="dxa"/>
            <w:tcBorders>
              <w:bottom w:val="single" w:sz="4" w:space="0" w:color="auto"/>
            </w:tcBorders>
          </w:tcPr>
          <w:p w:rsidR="00DE2ED7" w:rsidRPr="009C173A" w:rsidRDefault="00DE2ED7" w:rsidP="00DE2ED7">
            <w:pPr>
              <w:jc w:val="left"/>
              <w:rPr>
                <w:rFonts w:cs="Arial"/>
                <w:sz w:val="18"/>
                <w:szCs w:val="18"/>
              </w:rPr>
            </w:pPr>
            <w:r w:rsidRPr="009C173A">
              <w:rPr>
                <w:rFonts w:cs="Arial"/>
                <w:b/>
                <w:sz w:val="18"/>
                <w:szCs w:val="18"/>
              </w:rPr>
              <w:t>4. People losing touch with the landscape:</w:t>
            </w:r>
            <w:r w:rsidRPr="009C173A">
              <w:rPr>
                <w:rFonts w:cs="Arial"/>
                <w:sz w:val="18"/>
                <w:szCs w:val="18"/>
              </w:rPr>
              <w:t xml:space="preserve"> lack of traditional skills and knowledge due to changes in education and in farming practice; fewer people inspired by nature so fewer enthusiasts for the future; children and some sectors of urban communities finding it difficult to explore the countryside, leading to low levels of understanding, and low levels of exercise and well being</w:t>
            </w:r>
          </w:p>
        </w:tc>
        <w:tc>
          <w:tcPr>
            <w:tcW w:w="2977" w:type="dxa"/>
            <w:tcBorders>
              <w:bottom w:val="single" w:sz="4" w:space="0" w:color="auto"/>
            </w:tcBorders>
          </w:tcPr>
          <w:p w:rsidR="00DE2ED7" w:rsidRPr="009C173A" w:rsidRDefault="00DE2ED7" w:rsidP="00DE2ED7">
            <w:pPr>
              <w:jc w:val="left"/>
              <w:cnfStyle w:val="000000000000"/>
              <w:rPr>
                <w:rFonts w:cs="Arial"/>
                <w:sz w:val="18"/>
                <w:szCs w:val="18"/>
              </w:rPr>
            </w:pPr>
            <w:r w:rsidRPr="009C173A">
              <w:rPr>
                <w:rFonts w:cs="Arial"/>
                <w:sz w:val="18"/>
                <w:szCs w:val="18"/>
              </w:rPr>
              <w:t xml:space="preserve">Provide guidance, inspiration and support to people who do not normally visit </w:t>
            </w:r>
          </w:p>
          <w:p w:rsidR="00DE2ED7" w:rsidRPr="009C173A" w:rsidRDefault="00DE2ED7" w:rsidP="00DE2ED7">
            <w:pPr>
              <w:jc w:val="left"/>
              <w:cnfStyle w:val="000000000000"/>
              <w:rPr>
                <w:rFonts w:cs="Arial"/>
                <w:sz w:val="18"/>
                <w:szCs w:val="18"/>
              </w:rPr>
            </w:pPr>
            <w:r w:rsidRPr="009C173A">
              <w:rPr>
                <w:rFonts w:cs="Arial"/>
                <w:sz w:val="18"/>
                <w:szCs w:val="18"/>
              </w:rPr>
              <w:t xml:space="preserve">provide training and education in recording, conserving and enjoying wildlife and geology </w:t>
            </w:r>
          </w:p>
          <w:p w:rsidR="00DE2ED7" w:rsidRPr="009C173A" w:rsidRDefault="00DE2ED7" w:rsidP="00DE2ED7">
            <w:pPr>
              <w:jc w:val="left"/>
              <w:cnfStyle w:val="000000000000"/>
              <w:rPr>
                <w:rFonts w:cs="Arial"/>
                <w:sz w:val="18"/>
                <w:szCs w:val="18"/>
              </w:rPr>
            </w:pPr>
            <w:r w:rsidRPr="009C173A">
              <w:rPr>
                <w:rFonts w:cs="Arial"/>
                <w:sz w:val="18"/>
                <w:szCs w:val="18"/>
              </w:rPr>
              <w:t xml:space="preserve">provide outreach opportunities to engage with urban residents </w:t>
            </w:r>
          </w:p>
          <w:p w:rsidR="00DE2ED7" w:rsidRPr="009C173A" w:rsidRDefault="00DE2ED7" w:rsidP="00DE2ED7">
            <w:pPr>
              <w:jc w:val="left"/>
              <w:cnfStyle w:val="000000000000"/>
              <w:rPr>
                <w:rFonts w:cs="Arial"/>
                <w:sz w:val="18"/>
                <w:szCs w:val="18"/>
              </w:rPr>
            </w:pPr>
            <w:r w:rsidRPr="009C173A">
              <w:rPr>
                <w:rFonts w:cs="Arial"/>
                <w:sz w:val="18"/>
                <w:szCs w:val="18"/>
              </w:rPr>
              <w:t>develop care and a sense of  identity for the area</w:t>
            </w:r>
          </w:p>
        </w:tc>
        <w:tc>
          <w:tcPr>
            <w:tcW w:w="2774" w:type="dxa"/>
            <w:tcBorders>
              <w:bottom w:val="single" w:sz="4" w:space="0" w:color="auto"/>
            </w:tcBorders>
          </w:tcPr>
          <w:p w:rsidR="00DE2ED7" w:rsidRPr="009C173A" w:rsidRDefault="00DE2ED7" w:rsidP="00DE2ED7">
            <w:pPr>
              <w:jc w:val="left"/>
              <w:cnfStyle w:val="000000000000"/>
              <w:rPr>
                <w:rFonts w:cs="Arial"/>
                <w:b/>
                <w:sz w:val="18"/>
                <w:szCs w:val="18"/>
              </w:rPr>
            </w:pPr>
          </w:p>
          <w:p w:rsidR="00DE2ED7" w:rsidRPr="009C173A" w:rsidRDefault="00DE2ED7" w:rsidP="00DE2ED7">
            <w:pPr>
              <w:jc w:val="left"/>
              <w:cnfStyle w:val="000000000000"/>
              <w:rPr>
                <w:rFonts w:cs="Arial"/>
                <w:sz w:val="18"/>
                <w:szCs w:val="18"/>
              </w:rPr>
            </w:pPr>
            <w:r w:rsidRPr="009C173A">
              <w:rPr>
                <w:rFonts w:cs="Arial"/>
                <w:sz w:val="18"/>
                <w:szCs w:val="18"/>
              </w:rPr>
              <w:t>GEO CONSERVATION</w:t>
            </w:r>
          </w:p>
          <w:p w:rsidR="00DE2ED7" w:rsidRPr="009C173A" w:rsidRDefault="00DE2ED7" w:rsidP="00DE2ED7">
            <w:pPr>
              <w:jc w:val="left"/>
              <w:cnfStyle w:val="000000000000"/>
              <w:rPr>
                <w:rFonts w:cs="Arial"/>
                <w:sz w:val="18"/>
                <w:szCs w:val="18"/>
              </w:rPr>
            </w:pPr>
          </w:p>
          <w:p w:rsidR="00DE2ED7" w:rsidRPr="009C173A" w:rsidRDefault="00DE2ED7" w:rsidP="00DE2ED7">
            <w:pPr>
              <w:jc w:val="left"/>
              <w:cnfStyle w:val="000000000000"/>
              <w:rPr>
                <w:rFonts w:cs="Arial"/>
                <w:sz w:val="18"/>
                <w:szCs w:val="18"/>
              </w:rPr>
            </w:pPr>
            <w:r w:rsidRPr="009C173A">
              <w:rPr>
                <w:rFonts w:cs="Arial"/>
                <w:sz w:val="18"/>
                <w:szCs w:val="18"/>
              </w:rPr>
              <w:t>APPRENTICESHIPS</w:t>
            </w:r>
          </w:p>
          <w:p w:rsidR="00DE2ED7" w:rsidRPr="009C173A" w:rsidRDefault="00DE2ED7" w:rsidP="00DE2ED7">
            <w:pPr>
              <w:jc w:val="left"/>
              <w:cnfStyle w:val="000000000000"/>
              <w:rPr>
                <w:rFonts w:cs="Arial"/>
                <w:sz w:val="18"/>
                <w:szCs w:val="18"/>
              </w:rPr>
            </w:pPr>
          </w:p>
          <w:p w:rsidR="00DE2ED7" w:rsidRPr="009C173A" w:rsidRDefault="00DE2ED7" w:rsidP="00DE2ED7">
            <w:pPr>
              <w:jc w:val="left"/>
              <w:cnfStyle w:val="000000000000"/>
              <w:rPr>
                <w:rFonts w:cs="Arial"/>
                <w:sz w:val="18"/>
                <w:szCs w:val="18"/>
              </w:rPr>
            </w:pPr>
            <w:r w:rsidRPr="009C173A">
              <w:rPr>
                <w:rFonts w:cs="Arial"/>
                <w:sz w:val="18"/>
                <w:szCs w:val="18"/>
              </w:rPr>
              <w:t>EDUCATION &amp; COMMUNITY OUTREACH &amp; WELLBEING</w:t>
            </w:r>
          </w:p>
          <w:p w:rsidR="00DE2ED7" w:rsidRPr="009C173A" w:rsidRDefault="00DE2ED7" w:rsidP="00DE2ED7">
            <w:pPr>
              <w:jc w:val="left"/>
              <w:cnfStyle w:val="000000000000"/>
              <w:rPr>
                <w:rFonts w:cs="Arial"/>
                <w:sz w:val="18"/>
                <w:szCs w:val="18"/>
              </w:rPr>
            </w:pPr>
          </w:p>
          <w:p w:rsidR="00DE2ED7" w:rsidRPr="009C173A" w:rsidRDefault="00C94E40" w:rsidP="00DE2ED7">
            <w:pPr>
              <w:jc w:val="left"/>
              <w:cnfStyle w:val="000000000000"/>
              <w:rPr>
                <w:rFonts w:cs="Arial"/>
                <w:sz w:val="18"/>
                <w:szCs w:val="18"/>
              </w:rPr>
            </w:pPr>
            <w:r w:rsidRPr="009C173A">
              <w:rPr>
                <w:rFonts w:cs="Arial"/>
                <w:sz w:val="18"/>
                <w:szCs w:val="18"/>
              </w:rPr>
              <w:t xml:space="preserve">INTERPRETATION &amp; </w:t>
            </w:r>
            <w:r w:rsidR="00DE2ED7" w:rsidRPr="009C173A">
              <w:rPr>
                <w:rFonts w:cs="Arial"/>
                <w:sz w:val="18"/>
                <w:szCs w:val="18"/>
              </w:rPr>
              <w:t xml:space="preserve">SENSE OF PLACE </w:t>
            </w:r>
          </w:p>
          <w:p w:rsidR="00DE2ED7" w:rsidRPr="009C173A" w:rsidRDefault="00DE2ED7" w:rsidP="00DE2ED7">
            <w:pPr>
              <w:jc w:val="left"/>
              <w:cnfStyle w:val="000000000000"/>
              <w:rPr>
                <w:rFonts w:cs="Arial"/>
                <w:sz w:val="18"/>
                <w:szCs w:val="18"/>
              </w:rPr>
            </w:pPr>
          </w:p>
        </w:tc>
      </w:tr>
      <w:tr w:rsidR="00DE2ED7" w:rsidRPr="00C274B7" w:rsidTr="00C537A7">
        <w:tc>
          <w:tcPr>
            <w:cnfStyle w:val="001000000000"/>
            <w:tcW w:w="3491" w:type="dxa"/>
          </w:tcPr>
          <w:p w:rsidR="00DE2ED7" w:rsidRPr="009C173A" w:rsidRDefault="00DE2ED7" w:rsidP="00DE2ED7">
            <w:pPr>
              <w:jc w:val="left"/>
              <w:rPr>
                <w:rFonts w:cs="Arial"/>
                <w:sz w:val="18"/>
                <w:szCs w:val="18"/>
              </w:rPr>
            </w:pPr>
            <w:r w:rsidRPr="009C173A">
              <w:rPr>
                <w:rFonts w:cs="Arial"/>
                <w:b/>
                <w:sz w:val="18"/>
                <w:szCs w:val="18"/>
              </w:rPr>
              <w:t>5. Reduced finance for recreation, heritage and wildlife conservation</w:t>
            </w:r>
            <w:r w:rsidRPr="009C173A">
              <w:rPr>
                <w:rFonts w:cs="Arial"/>
                <w:sz w:val="18"/>
                <w:szCs w:val="18"/>
              </w:rPr>
              <w:t xml:space="preserve"> caused by reductions in central and local government funding</w:t>
            </w:r>
          </w:p>
        </w:tc>
        <w:tc>
          <w:tcPr>
            <w:tcW w:w="2977" w:type="dxa"/>
          </w:tcPr>
          <w:p w:rsidR="00DE2ED7" w:rsidRPr="009C173A" w:rsidRDefault="00DE2ED7" w:rsidP="00DE2ED7">
            <w:pPr>
              <w:jc w:val="left"/>
              <w:cnfStyle w:val="000000000000"/>
              <w:rPr>
                <w:rFonts w:cs="Arial"/>
                <w:sz w:val="18"/>
                <w:szCs w:val="18"/>
              </w:rPr>
            </w:pPr>
            <w:r w:rsidRPr="009C173A">
              <w:rPr>
                <w:rFonts w:cs="Arial"/>
                <w:sz w:val="18"/>
                <w:szCs w:val="18"/>
              </w:rPr>
              <w:t>Identify new sustainable sources of income and systems to support community-led activity into the future</w:t>
            </w:r>
          </w:p>
        </w:tc>
        <w:tc>
          <w:tcPr>
            <w:tcW w:w="2774" w:type="dxa"/>
          </w:tcPr>
          <w:p w:rsidR="00DE2ED7" w:rsidRPr="009C173A" w:rsidRDefault="00DE2ED7" w:rsidP="00DE2ED7">
            <w:pPr>
              <w:jc w:val="left"/>
              <w:cnfStyle w:val="000000000000"/>
              <w:rPr>
                <w:rFonts w:cs="Arial"/>
                <w:sz w:val="18"/>
                <w:szCs w:val="18"/>
              </w:rPr>
            </w:pPr>
            <w:r w:rsidRPr="009C173A">
              <w:rPr>
                <w:rFonts w:cs="Arial"/>
                <w:sz w:val="18"/>
                <w:szCs w:val="18"/>
              </w:rPr>
              <w:t>DEVELOPING VISITOR GIVING</w:t>
            </w:r>
          </w:p>
          <w:p w:rsidR="00DE2ED7" w:rsidRPr="009C173A" w:rsidRDefault="00DE2ED7" w:rsidP="00DE2ED7">
            <w:pPr>
              <w:jc w:val="left"/>
              <w:cnfStyle w:val="000000000000"/>
              <w:rPr>
                <w:rFonts w:cs="Arial"/>
                <w:sz w:val="18"/>
                <w:szCs w:val="18"/>
              </w:rPr>
            </w:pPr>
          </w:p>
          <w:p w:rsidR="00C537A7" w:rsidRPr="009C173A" w:rsidRDefault="00C274B7" w:rsidP="00DE2ED7">
            <w:pPr>
              <w:jc w:val="left"/>
              <w:cnfStyle w:val="000000000000"/>
              <w:rPr>
                <w:rFonts w:cs="Arial"/>
                <w:sz w:val="18"/>
                <w:szCs w:val="18"/>
              </w:rPr>
            </w:pPr>
            <w:r w:rsidRPr="009C173A">
              <w:rPr>
                <w:rFonts w:cs="Arial"/>
                <w:sz w:val="18"/>
                <w:szCs w:val="18"/>
              </w:rPr>
              <w:t xml:space="preserve">WHAT'S IT WORTH? </w:t>
            </w:r>
            <w:r w:rsidR="00DE2ED7" w:rsidRPr="009C173A">
              <w:rPr>
                <w:rFonts w:cs="Arial"/>
                <w:sz w:val="18"/>
                <w:szCs w:val="18"/>
              </w:rPr>
              <w:t>RESEARCH</w:t>
            </w:r>
          </w:p>
        </w:tc>
      </w:tr>
    </w:tbl>
    <w:p w:rsidR="00B97EF0" w:rsidRDefault="00B97EF0" w:rsidP="00B97EF0">
      <w:pPr>
        <w:rPr>
          <w:rFonts w:eastAsia="Times"/>
        </w:rPr>
      </w:pPr>
    </w:p>
    <w:p w:rsidR="009C173A" w:rsidRDefault="009C173A" w:rsidP="00C537A7">
      <w:pPr>
        <w:pStyle w:val="Heading2"/>
        <w:rPr>
          <w:rFonts w:eastAsia="Times"/>
        </w:rPr>
      </w:pPr>
    </w:p>
    <w:p w:rsidR="009C173A" w:rsidRDefault="009C173A" w:rsidP="00C537A7">
      <w:pPr>
        <w:pStyle w:val="Heading2"/>
        <w:rPr>
          <w:rFonts w:eastAsia="Times"/>
        </w:rPr>
      </w:pPr>
    </w:p>
    <w:p w:rsidR="00C537A7" w:rsidRDefault="00C537A7" w:rsidP="00C537A7">
      <w:pPr>
        <w:pStyle w:val="Heading2"/>
        <w:rPr>
          <w:rFonts w:eastAsia="Times"/>
        </w:rPr>
      </w:pPr>
      <w:r>
        <w:rPr>
          <w:rFonts w:eastAsia="Times"/>
        </w:rPr>
        <w:t>Creating a programme of activity</w:t>
      </w:r>
    </w:p>
    <w:p w:rsidR="00C537A7" w:rsidRDefault="00C537A7" w:rsidP="00C537A7">
      <w:pPr>
        <w:rPr>
          <w:rFonts w:eastAsia="Times"/>
        </w:rPr>
      </w:pPr>
      <w:r>
        <w:rPr>
          <w:rFonts w:eastAsia="Times"/>
        </w:rPr>
        <w:t xml:space="preserve">In order to create a cohesive programme of projects, and in order to manage, finance and integrate this programme we are proposing the following </w:t>
      </w:r>
      <w:r w:rsidR="009E12CE">
        <w:rPr>
          <w:rFonts w:eastAsia="Times"/>
        </w:rPr>
        <w:t xml:space="preserve">thematic </w:t>
      </w:r>
      <w:r>
        <w:rPr>
          <w:rFonts w:eastAsia="Times"/>
        </w:rPr>
        <w:t>approach:</w:t>
      </w:r>
    </w:p>
    <w:p w:rsidR="00C537A7" w:rsidRDefault="00C537A7" w:rsidP="00C537A7">
      <w:pPr>
        <w:rPr>
          <w:rFonts w:eastAsia="Times"/>
        </w:rPr>
      </w:pPr>
    </w:p>
    <w:p w:rsidR="00C537A7" w:rsidRDefault="00C537A7" w:rsidP="00C537A7">
      <w:pPr>
        <w:pStyle w:val="Heading4"/>
        <w:rPr>
          <w:rFonts w:eastAsia="Times"/>
        </w:rPr>
      </w:pPr>
      <w:r>
        <w:rPr>
          <w:rFonts w:eastAsia="Times"/>
        </w:rPr>
        <w:t>Bringing Together the Two Sides</w:t>
      </w:r>
    </w:p>
    <w:p w:rsidR="00C537A7" w:rsidRDefault="00C537A7" w:rsidP="00C537A7">
      <w:pPr>
        <w:rPr>
          <w:rFonts w:eastAsia="Times"/>
        </w:rPr>
      </w:pPr>
      <w:r>
        <w:rPr>
          <w:rFonts w:eastAsia="Times"/>
        </w:rPr>
        <w:t>Pendle Hill has</w:t>
      </w:r>
      <w:r w:rsidR="00973DDF">
        <w:rPr>
          <w:rFonts w:eastAsia="Times"/>
        </w:rPr>
        <w:t xml:space="preserve"> i</w:t>
      </w:r>
      <w:r>
        <w:rPr>
          <w:rFonts w:eastAsia="Times"/>
        </w:rPr>
        <w:t>ts environment</w:t>
      </w:r>
      <w:r w:rsidR="00973DDF">
        <w:rPr>
          <w:rFonts w:eastAsia="Times"/>
        </w:rPr>
        <w:t>, i</w:t>
      </w:r>
      <w:r>
        <w:rPr>
          <w:rFonts w:eastAsia="Times"/>
        </w:rPr>
        <w:t>t has economic aspects</w:t>
      </w:r>
      <w:r w:rsidR="00973DDF">
        <w:rPr>
          <w:rFonts w:eastAsia="Times"/>
        </w:rPr>
        <w:t>, a</w:t>
      </w:r>
      <w:r>
        <w:rPr>
          <w:rFonts w:eastAsia="Times"/>
        </w:rPr>
        <w:t>nd it is a place for everyone</w:t>
      </w:r>
      <w:r w:rsidR="00973DDF">
        <w:rPr>
          <w:rFonts w:eastAsia="Times"/>
        </w:rPr>
        <w:t>.</w:t>
      </w:r>
    </w:p>
    <w:p w:rsidR="00973DDF" w:rsidRDefault="00973DDF" w:rsidP="00C537A7">
      <w:pPr>
        <w:rPr>
          <w:rFonts w:eastAsia="Times"/>
        </w:rPr>
      </w:pPr>
      <w:r>
        <w:rPr>
          <w:rFonts w:eastAsia="Times"/>
        </w:rPr>
        <w:t>Each of these elements has two sides – the physically different two sides of the hill, its divided economy, and the variety of people who live, work in and visit the area.</w:t>
      </w:r>
    </w:p>
    <w:p w:rsidR="00973DDF" w:rsidRDefault="00973DDF" w:rsidP="00C537A7">
      <w:pPr>
        <w:rPr>
          <w:rFonts w:eastAsia="Times"/>
        </w:rPr>
      </w:pPr>
      <w:r>
        <w:rPr>
          <w:rFonts w:eastAsia="Times"/>
        </w:rPr>
        <w:t xml:space="preserve">Our proposal is to weave together the two sides of each element with a creative approach, building cohesion, introducing dialogue and creating shared points of view. Each theme will incorporate a 'gathering project' to </w:t>
      </w:r>
      <w:r w:rsidR="009E12CE">
        <w:rPr>
          <w:rFonts w:eastAsia="Times"/>
        </w:rPr>
        <w:t>deliver this.</w:t>
      </w:r>
    </w:p>
    <w:p w:rsidR="00973DDF" w:rsidRDefault="00973DDF" w:rsidP="00C537A7">
      <w:pPr>
        <w:rPr>
          <w:rFonts w:eastAsia="Times"/>
        </w:rPr>
      </w:pPr>
    </w:p>
    <w:p w:rsidR="00973DDF" w:rsidRDefault="00D919C7" w:rsidP="00973DDF">
      <w:pPr>
        <w:pStyle w:val="Heading4"/>
        <w:rPr>
          <w:rFonts w:eastAsia="Times"/>
        </w:rPr>
      </w:pPr>
      <w:r>
        <w:rPr>
          <w:rFonts w:eastAsia="Times"/>
        </w:rPr>
        <w:t>E</w:t>
      </w:r>
      <w:r w:rsidR="00973DDF">
        <w:rPr>
          <w:rFonts w:eastAsia="Times"/>
        </w:rPr>
        <w:t>nvironment</w:t>
      </w:r>
    </w:p>
    <w:p w:rsidR="00973DDF" w:rsidRDefault="00973DDF" w:rsidP="00973DDF">
      <w:pPr>
        <w:rPr>
          <w:rFonts w:eastAsia="Times"/>
        </w:rPr>
      </w:pPr>
      <w:r>
        <w:rPr>
          <w:rFonts w:eastAsia="Times"/>
        </w:rPr>
        <w:t xml:space="preserve">Projects will include: </w:t>
      </w:r>
    </w:p>
    <w:p w:rsidR="00973DDF" w:rsidRPr="009E12CE" w:rsidRDefault="00F40C99" w:rsidP="009E12CE">
      <w:pPr>
        <w:pStyle w:val="ListParagraph"/>
        <w:numPr>
          <w:ilvl w:val="0"/>
          <w:numId w:val="36"/>
        </w:numPr>
        <w:rPr>
          <w:rFonts w:ascii="Gill Sans MT" w:eastAsia="Times" w:hAnsi="Gill Sans MT"/>
        </w:rPr>
      </w:pPr>
      <w:r>
        <w:rPr>
          <w:rFonts w:ascii="Gill Sans MT" w:eastAsia="Times" w:hAnsi="Gill Sans MT"/>
        </w:rPr>
        <w:t>R</w:t>
      </w:r>
      <w:r w:rsidR="00973DDF" w:rsidRPr="009E12CE">
        <w:rPr>
          <w:rFonts w:ascii="Gill Sans MT" w:eastAsia="Times" w:hAnsi="Gill Sans MT"/>
        </w:rPr>
        <w:t>epairing the network of dry stone walls and hedgerows that give the landscape its characteristic appearance</w:t>
      </w:r>
    </w:p>
    <w:p w:rsidR="00973DDF" w:rsidRPr="009E12CE" w:rsidRDefault="009E12CE" w:rsidP="009E12CE">
      <w:pPr>
        <w:pStyle w:val="ListParagraph"/>
        <w:numPr>
          <w:ilvl w:val="0"/>
          <w:numId w:val="36"/>
        </w:numPr>
        <w:rPr>
          <w:rFonts w:ascii="Gill Sans MT" w:eastAsia="Times" w:hAnsi="Gill Sans MT"/>
        </w:rPr>
      </w:pPr>
      <w:r w:rsidRPr="009E12CE">
        <w:rPr>
          <w:rFonts w:ascii="Gill Sans MT" w:eastAsia="Times" w:hAnsi="Gill Sans MT"/>
        </w:rPr>
        <w:t>S</w:t>
      </w:r>
      <w:r w:rsidR="00973DDF" w:rsidRPr="009E12CE">
        <w:rPr>
          <w:rFonts w:ascii="Gill Sans MT" w:eastAsia="Times" w:hAnsi="Gill Sans MT"/>
        </w:rPr>
        <w:t>urveying and bringing into management our special wildlife sites, and seeking to link these with farmland managed for biodiversity</w:t>
      </w:r>
    </w:p>
    <w:p w:rsidR="00973DDF" w:rsidRDefault="009E12CE" w:rsidP="009E12CE">
      <w:pPr>
        <w:pStyle w:val="ListParagraph"/>
        <w:numPr>
          <w:ilvl w:val="0"/>
          <w:numId w:val="36"/>
        </w:numPr>
        <w:rPr>
          <w:rFonts w:ascii="Gill Sans MT" w:eastAsia="Times" w:hAnsi="Gill Sans MT"/>
        </w:rPr>
      </w:pPr>
      <w:r w:rsidRPr="009E12CE">
        <w:rPr>
          <w:rFonts w:ascii="Gill Sans MT" w:eastAsia="Times" w:hAnsi="Gill Sans MT"/>
        </w:rPr>
        <w:t>I</w:t>
      </w:r>
      <w:r w:rsidR="00973DDF" w:rsidRPr="009E12CE">
        <w:rPr>
          <w:rFonts w:ascii="Gill Sans MT" w:eastAsia="Times" w:hAnsi="Gill Sans MT"/>
        </w:rPr>
        <w:t>nterpreting the area's important geology and the contribution this has made to the area and its economy</w:t>
      </w:r>
    </w:p>
    <w:p w:rsidR="00C94E40" w:rsidRPr="009E12CE" w:rsidRDefault="009C173A" w:rsidP="009C173A">
      <w:pPr>
        <w:pStyle w:val="ListParagraph"/>
        <w:numPr>
          <w:ilvl w:val="0"/>
          <w:numId w:val="36"/>
        </w:numPr>
        <w:rPr>
          <w:rFonts w:ascii="Gill Sans MT" w:eastAsia="Times" w:hAnsi="Gill Sans MT"/>
        </w:rPr>
      </w:pPr>
      <w:r>
        <w:rPr>
          <w:rFonts w:ascii="Gill Sans MT" w:eastAsia="Times" w:hAnsi="Gill Sans MT"/>
        </w:rPr>
        <w:t xml:space="preserve">Managing the Pendle Hill Fund </w:t>
      </w:r>
      <w:r w:rsidR="00C94E40">
        <w:rPr>
          <w:rFonts w:ascii="Gill Sans MT" w:eastAsia="Times" w:hAnsi="Gill Sans MT"/>
        </w:rPr>
        <w:t>to support community</w:t>
      </w:r>
      <w:r w:rsidR="00060A67">
        <w:rPr>
          <w:rFonts w:ascii="Gill Sans MT" w:eastAsia="Times" w:hAnsi="Gill Sans MT"/>
        </w:rPr>
        <w:t>-</w:t>
      </w:r>
      <w:r w:rsidR="00C94E40">
        <w:rPr>
          <w:rFonts w:ascii="Gill Sans MT" w:eastAsia="Times" w:hAnsi="Gill Sans MT"/>
        </w:rPr>
        <w:t>led projects</w:t>
      </w:r>
      <w:r>
        <w:rPr>
          <w:rFonts w:ascii="Gill Sans MT" w:eastAsia="Times" w:hAnsi="Gill Sans MT"/>
        </w:rPr>
        <w:t xml:space="preserve"> focusing on heritage and landscape</w:t>
      </w:r>
    </w:p>
    <w:p w:rsidR="009E12CE" w:rsidRDefault="009E12CE" w:rsidP="009E12CE">
      <w:pPr>
        <w:pStyle w:val="ListParagraph"/>
        <w:numPr>
          <w:ilvl w:val="0"/>
          <w:numId w:val="36"/>
        </w:numPr>
        <w:rPr>
          <w:rFonts w:ascii="Gill Sans MT" w:eastAsia="Times" w:hAnsi="Gill Sans MT"/>
        </w:rPr>
      </w:pPr>
      <w:r w:rsidRPr="009E12CE">
        <w:rPr>
          <w:rFonts w:ascii="Gill Sans MT" w:eastAsia="Times" w:hAnsi="Gill Sans MT"/>
        </w:rPr>
        <w:t>Gathering project</w:t>
      </w:r>
      <w:r w:rsidR="009C173A">
        <w:rPr>
          <w:rFonts w:ascii="Gill Sans MT" w:eastAsia="Times" w:hAnsi="Gill Sans MT"/>
        </w:rPr>
        <w:t>s</w:t>
      </w:r>
    </w:p>
    <w:p w:rsidR="001228EA" w:rsidRPr="009544EC" w:rsidRDefault="001228EA" w:rsidP="001228EA">
      <w:pPr>
        <w:rPr>
          <w:rFonts w:eastAsia="Times"/>
          <w:b/>
        </w:rPr>
      </w:pPr>
      <w:r>
        <w:rPr>
          <w:rFonts w:eastAsia="Times"/>
        </w:rPr>
        <w:t xml:space="preserve">Outline costs </w:t>
      </w:r>
      <w:r w:rsidRPr="009544EC">
        <w:rPr>
          <w:rFonts w:eastAsia="Times"/>
          <w:b/>
        </w:rPr>
        <w:t>£</w:t>
      </w:r>
      <w:r w:rsidR="00060A67" w:rsidRPr="009544EC">
        <w:rPr>
          <w:rFonts w:eastAsia="Times"/>
          <w:b/>
        </w:rPr>
        <w:t>420,000</w:t>
      </w:r>
    </w:p>
    <w:p w:rsidR="001228EA" w:rsidRPr="001228EA" w:rsidRDefault="001228EA" w:rsidP="001228EA">
      <w:pPr>
        <w:rPr>
          <w:rFonts w:eastAsia="Times"/>
        </w:rPr>
      </w:pPr>
    </w:p>
    <w:p w:rsidR="009E12CE" w:rsidRDefault="009E12CE" w:rsidP="009E12CE">
      <w:pPr>
        <w:pStyle w:val="Heading4"/>
        <w:rPr>
          <w:rFonts w:eastAsia="Times"/>
        </w:rPr>
      </w:pPr>
      <w:r>
        <w:rPr>
          <w:rFonts w:eastAsia="Times"/>
        </w:rPr>
        <w:t>Economy</w:t>
      </w:r>
    </w:p>
    <w:p w:rsidR="009E12CE" w:rsidRDefault="009E12CE" w:rsidP="009E12CE">
      <w:pPr>
        <w:rPr>
          <w:rFonts w:eastAsia="Times"/>
        </w:rPr>
      </w:pPr>
      <w:r>
        <w:rPr>
          <w:rFonts w:eastAsia="Times"/>
        </w:rPr>
        <w:t>Projects will include:</w:t>
      </w:r>
    </w:p>
    <w:p w:rsidR="009E12CE" w:rsidRPr="009E12CE" w:rsidRDefault="009E12CE" w:rsidP="009E12CE">
      <w:pPr>
        <w:pStyle w:val="ListParagraph"/>
        <w:numPr>
          <w:ilvl w:val="0"/>
          <w:numId w:val="37"/>
        </w:numPr>
        <w:rPr>
          <w:rFonts w:ascii="Gill Sans MT" w:eastAsia="Times" w:hAnsi="Gill Sans MT"/>
        </w:rPr>
      </w:pPr>
      <w:r w:rsidRPr="009E12CE">
        <w:rPr>
          <w:rFonts w:ascii="Gill Sans MT" w:eastAsia="Times" w:hAnsi="Gill Sans MT"/>
        </w:rPr>
        <w:t>Developing visitor hubs</w:t>
      </w:r>
      <w:r>
        <w:rPr>
          <w:rFonts w:ascii="Gill Sans MT" w:eastAsia="Times" w:hAnsi="Gill Sans MT"/>
        </w:rPr>
        <w:t xml:space="preserve"> at established '</w:t>
      </w:r>
      <w:proofErr w:type="spellStart"/>
      <w:r>
        <w:rPr>
          <w:rFonts w:ascii="Gill Sans MT" w:eastAsia="Times" w:hAnsi="Gill Sans MT"/>
        </w:rPr>
        <w:t>honeypots</w:t>
      </w:r>
      <w:proofErr w:type="spellEnd"/>
      <w:r>
        <w:rPr>
          <w:rFonts w:ascii="Gill Sans MT" w:eastAsia="Times" w:hAnsi="Gill Sans MT"/>
        </w:rPr>
        <w:t>' using digital technology and traditional methods</w:t>
      </w:r>
      <w:r w:rsidR="009C173A">
        <w:rPr>
          <w:rFonts w:ascii="Gill Sans MT" w:eastAsia="Times" w:hAnsi="Gill Sans MT"/>
        </w:rPr>
        <w:t xml:space="preserve"> to inform people, to reduce pressure on over used sites and to reduce conflicts</w:t>
      </w:r>
    </w:p>
    <w:p w:rsidR="009E12CE" w:rsidRPr="009E12CE" w:rsidRDefault="009E12CE" w:rsidP="009E12CE">
      <w:pPr>
        <w:pStyle w:val="ListParagraph"/>
        <w:numPr>
          <w:ilvl w:val="0"/>
          <w:numId w:val="37"/>
        </w:numPr>
        <w:rPr>
          <w:rFonts w:ascii="Gill Sans MT" w:eastAsia="Times" w:hAnsi="Gill Sans MT"/>
        </w:rPr>
      </w:pPr>
      <w:r w:rsidRPr="009E12CE">
        <w:rPr>
          <w:rFonts w:ascii="Gill Sans MT" w:eastAsia="Times" w:hAnsi="Gill Sans MT"/>
        </w:rPr>
        <w:t>Improving access for all</w:t>
      </w:r>
      <w:r>
        <w:rPr>
          <w:rFonts w:ascii="Gill Sans MT" w:eastAsia="Times" w:hAnsi="Gill Sans MT"/>
        </w:rPr>
        <w:t xml:space="preserve"> by promoting key routes, dispersing pressure and providing for all abilities</w:t>
      </w:r>
    </w:p>
    <w:p w:rsidR="009E12CE" w:rsidRPr="00F40C99" w:rsidRDefault="009E12CE" w:rsidP="009E12CE">
      <w:pPr>
        <w:pStyle w:val="ListParagraph"/>
        <w:numPr>
          <w:ilvl w:val="0"/>
          <w:numId w:val="37"/>
        </w:numPr>
        <w:rPr>
          <w:rFonts w:eastAsia="Times"/>
        </w:rPr>
      </w:pPr>
      <w:r>
        <w:rPr>
          <w:rFonts w:ascii="Gill Sans MT" w:eastAsia="Times" w:hAnsi="Gill Sans MT"/>
        </w:rPr>
        <w:t>Creating a v</w:t>
      </w:r>
      <w:r w:rsidRPr="009E12CE">
        <w:rPr>
          <w:rFonts w:ascii="Gill Sans MT" w:eastAsia="Times" w:hAnsi="Gill Sans MT"/>
        </w:rPr>
        <w:t>isitor</w:t>
      </w:r>
      <w:r>
        <w:rPr>
          <w:rFonts w:ascii="Gill Sans MT" w:eastAsia="Times" w:hAnsi="Gill Sans MT"/>
        </w:rPr>
        <w:t>-</w:t>
      </w:r>
      <w:r w:rsidRPr="009E12CE">
        <w:rPr>
          <w:rFonts w:ascii="Gill Sans MT" w:eastAsia="Times" w:hAnsi="Gill Sans MT"/>
        </w:rPr>
        <w:t>giving</w:t>
      </w:r>
      <w:r>
        <w:rPr>
          <w:rFonts w:ascii="Gill Sans MT" w:eastAsia="Times" w:hAnsi="Gill Sans MT"/>
        </w:rPr>
        <w:t xml:space="preserve"> scheme </w:t>
      </w:r>
      <w:r w:rsidR="009C173A">
        <w:rPr>
          <w:rFonts w:ascii="Gill Sans MT" w:eastAsia="Times" w:hAnsi="Gill Sans MT"/>
        </w:rPr>
        <w:t>for t</w:t>
      </w:r>
      <w:r>
        <w:rPr>
          <w:rFonts w:ascii="Gill Sans MT" w:eastAsia="Times" w:hAnsi="Gill Sans MT"/>
        </w:rPr>
        <w:t>he Pendle Hill Fund</w:t>
      </w:r>
    </w:p>
    <w:p w:rsidR="00F40C99" w:rsidRPr="000A51DA" w:rsidRDefault="00F40C99" w:rsidP="009E12CE">
      <w:pPr>
        <w:pStyle w:val="ListParagraph"/>
        <w:numPr>
          <w:ilvl w:val="0"/>
          <w:numId w:val="37"/>
        </w:numPr>
        <w:rPr>
          <w:rFonts w:eastAsia="Times"/>
        </w:rPr>
      </w:pPr>
      <w:r>
        <w:rPr>
          <w:rFonts w:ascii="Gill Sans MT" w:eastAsia="Times" w:hAnsi="Gill Sans MT"/>
        </w:rPr>
        <w:t>Research into the value of Pendle Hill's ecosystem services and its contribution to wellbeing</w:t>
      </w:r>
    </w:p>
    <w:p w:rsidR="000A51DA" w:rsidRPr="001228EA" w:rsidRDefault="000A51DA" w:rsidP="009E12CE">
      <w:pPr>
        <w:pStyle w:val="ListParagraph"/>
        <w:numPr>
          <w:ilvl w:val="0"/>
          <w:numId w:val="37"/>
        </w:numPr>
        <w:rPr>
          <w:rFonts w:eastAsia="Times"/>
        </w:rPr>
      </w:pPr>
      <w:r>
        <w:rPr>
          <w:rFonts w:ascii="Gill Sans MT" w:eastAsia="Times" w:hAnsi="Gill Sans MT"/>
        </w:rPr>
        <w:t>Gathering project</w:t>
      </w:r>
      <w:r w:rsidR="009C173A">
        <w:rPr>
          <w:rFonts w:ascii="Gill Sans MT" w:eastAsia="Times" w:hAnsi="Gill Sans MT"/>
        </w:rPr>
        <w:t>s</w:t>
      </w:r>
    </w:p>
    <w:p w:rsidR="001228EA" w:rsidRPr="001228EA" w:rsidRDefault="001228EA" w:rsidP="001228EA">
      <w:pPr>
        <w:rPr>
          <w:rFonts w:eastAsia="Times"/>
        </w:rPr>
      </w:pPr>
      <w:r w:rsidRPr="001228EA">
        <w:rPr>
          <w:rFonts w:eastAsia="Times"/>
        </w:rPr>
        <w:t xml:space="preserve">Outline costs </w:t>
      </w:r>
      <w:r w:rsidRPr="009544EC">
        <w:rPr>
          <w:rFonts w:eastAsia="Times"/>
          <w:b/>
        </w:rPr>
        <w:t>£</w:t>
      </w:r>
      <w:r w:rsidR="009544EC">
        <w:rPr>
          <w:rFonts w:eastAsia="Times"/>
          <w:b/>
        </w:rPr>
        <w:t>41</w:t>
      </w:r>
      <w:r w:rsidR="00060A67" w:rsidRPr="009544EC">
        <w:rPr>
          <w:rFonts w:eastAsia="Times"/>
          <w:b/>
        </w:rPr>
        <w:t>2,000</w:t>
      </w:r>
    </w:p>
    <w:p w:rsidR="001228EA" w:rsidRPr="001228EA" w:rsidRDefault="001228EA" w:rsidP="001228EA">
      <w:pPr>
        <w:rPr>
          <w:rFonts w:eastAsia="Times"/>
        </w:rPr>
      </w:pPr>
    </w:p>
    <w:p w:rsidR="00D919C7" w:rsidRDefault="00D919C7" w:rsidP="00D919C7">
      <w:pPr>
        <w:pStyle w:val="Heading4"/>
        <w:rPr>
          <w:rFonts w:eastAsia="Times"/>
        </w:rPr>
      </w:pPr>
      <w:r>
        <w:rPr>
          <w:rFonts w:eastAsia="Times"/>
        </w:rPr>
        <w:t>Everyone</w:t>
      </w:r>
    </w:p>
    <w:p w:rsidR="000A51DA" w:rsidRDefault="000A51DA" w:rsidP="000A51DA">
      <w:pPr>
        <w:rPr>
          <w:rFonts w:eastAsia="Times"/>
        </w:rPr>
      </w:pPr>
      <w:r>
        <w:rPr>
          <w:rFonts w:eastAsia="Times"/>
        </w:rPr>
        <w:t>Projects will include:</w:t>
      </w:r>
    </w:p>
    <w:p w:rsidR="000A51DA" w:rsidRPr="000A51DA" w:rsidRDefault="001228EA" w:rsidP="000A51DA">
      <w:pPr>
        <w:pStyle w:val="ListParagraph"/>
        <w:numPr>
          <w:ilvl w:val="0"/>
          <w:numId w:val="38"/>
        </w:numPr>
        <w:rPr>
          <w:rFonts w:ascii="Gill Sans MT" w:eastAsia="Times" w:hAnsi="Gill Sans MT"/>
        </w:rPr>
      </w:pPr>
      <w:r>
        <w:rPr>
          <w:rFonts w:ascii="Gill Sans MT" w:eastAsia="Times" w:hAnsi="Gill Sans MT"/>
        </w:rPr>
        <w:t>A</w:t>
      </w:r>
      <w:r w:rsidR="000A51DA" w:rsidRPr="000A51DA">
        <w:rPr>
          <w:rFonts w:ascii="Gill Sans MT" w:eastAsia="Times" w:hAnsi="Gill Sans MT"/>
        </w:rPr>
        <w:t xml:space="preserve"> series of local history group surveys into village house histories which </w:t>
      </w:r>
      <w:r>
        <w:rPr>
          <w:rFonts w:ascii="Gill Sans MT" w:eastAsia="Times" w:hAnsi="Gill Sans MT"/>
        </w:rPr>
        <w:t xml:space="preserve">will </w:t>
      </w:r>
      <w:r w:rsidR="000A51DA" w:rsidRPr="000A51DA">
        <w:rPr>
          <w:rFonts w:ascii="Gill Sans MT" w:eastAsia="Times" w:hAnsi="Gill Sans MT"/>
        </w:rPr>
        <w:t xml:space="preserve">create </w:t>
      </w:r>
      <w:r>
        <w:rPr>
          <w:rFonts w:ascii="Gill Sans MT" w:eastAsia="Times" w:hAnsi="Gill Sans MT"/>
        </w:rPr>
        <w:t xml:space="preserve">a </w:t>
      </w:r>
      <w:r w:rsidR="000A51DA" w:rsidRPr="000A51DA">
        <w:rPr>
          <w:rFonts w:ascii="Gill Sans MT" w:eastAsia="Times" w:hAnsi="Gill Sans MT"/>
        </w:rPr>
        <w:t>digital archive</w:t>
      </w:r>
    </w:p>
    <w:p w:rsidR="009C173A" w:rsidRDefault="009C173A" w:rsidP="009C173A">
      <w:pPr>
        <w:pStyle w:val="ListParagraph"/>
        <w:numPr>
          <w:ilvl w:val="0"/>
          <w:numId w:val="38"/>
        </w:numPr>
        <w:rPr>
          <w:rFonts w:ascii="Gill Sans MT" w:eastAsia="Times" w:hAnsi="Gill Sans MT"/>
        </w:rPr>
      </w:pPr>
      <w:r w:rsidRPr="009C173A">
        <w:rPr>
          <w:rFonts w:ascii="Gill Sans MT" w:eastAsia="Times" w:hAnsi="Gill Sans MT"/>
        </w:rPr>
        <w:t>Community archaeology and heritage placements: investigating the</w:t>
      </w:r>
      <w:r w:rsidR="00CD7E8E">
        <w:rPr>
          <w:rFonts w:ascii="Gill Sans MT" w:eastAsia="Times" w:hAnsi="Gill Sans MT"/>
        </w:rPr>
        <w:t xml:space="preserve"> Iron Age fort at </w:t>
      </w:r>
      <w:proofErr w:type="spellStart"/>
      <w:r w:rsidR="00CD7E8E">
        <w:rPr>
          <w:rFonts w:ascii="Gill Sans MT" w:eastAsia="Times" w:hAnsi="Gill Sans MT"/>
        </w:rPr>
        <w:t>Portfield</w:t>
      </w:r>
      <w:proofErr w:type="spellEnd"/>
      <w:r w:rsidR="00CD7E8E">
        <w:rPr>
          <w:rFonts w:ascii="Gill Sans MT" w:eastAsia="Times" w:hAnsi="Gill Sans MT"/>
        </w:rPr>
        <w:t xml:space="preserve"> and the </w:t>
      </w:r>
      <w:r w:rsidR="00801AC1">
        <w:rPr>
          <w:rFonts w:ascii="Gill Sans MT" w:eastAsia="Times" w:hAnsi="Gill Sans MT"/>
        </w:rPr>
        <w:t xml:space="preserve">secrets of the </w:t>
      </w:r>
      <w:r w:rsidRPr="009C173A">
        <w:rPr>
          <w:rFonts w:ascii="Gill Sans MT" w:eastAsia="Times" w:hAnsi="Gill Sans MT"/>
        </w:rPr>
        <w:t xml:space="preserve"> Hidden Valley and using digital techniques to widen understanding and interest</w:t>
      </w:r>
    </w:p>
    <w:p w:rsidR="00F40C99" w:rsidRPr="00F40C99" w:rsidRDefault="00F40C99" w:rsidP="00F40C99">
      <w:pPr>
        <w:pStyle w:val="ListParagraph"/>
        <w:numPr>
          <w:ilvl w:val="0"/>
          <w:numId w:val="38"/>
        </w:numPr>
        <w:rPr>
          <w:rFonts w:ascii="Gill Sans MT" w:eastAsia="Times" w:hAnsi="Gill Sans MT"/>
        </w:rPr>
      </w:pPr>
      <w:r w:rsidRPr="009E12CE">
        <w:rPr>
          <w:rFonts w:ascii="Gill Sans MT" w:eastAsia="Times" w:hAnsi="Gill Sans MT"/>
        </w:rPr>
        <w:t>Apprenticeships for young people in tradit</w:t>
      </w:r>
      <w:r>
        <w:rPr>
          <w:rFonts w:ascii="Gill Sans MT" w:eastAsia="Times" w:hAnsi="Gill Sans MT"/>
        </w:rPr>
        <w:t>ional rural and heritage skills</w:t>
      </w:r>
    </w:p>
    <w:p w:rsidR="000A51DA" w:rsidRPr="000A51DA" w:rsidRDefault="00060A67" w:rsidP="000A51DA">
      <w:pPr>
        <w:pStyle w:val="ListParagraph"/>
        <w:numPr>
          <w:ilvl w:val="0"/>
          <w:numId w:val="38"/>
        </w:numPr>
        <w:rPr>
          <w:rFonts w:ascii="Gill Sans MT" w:eastAsia="Times" w:hAnsi="Gill Sans MT"/>
        </w:rPr>
      </w:pPr>
      <w:r>
        <w:rPr>
          <w:rFonts w:ascii="Gill Sans MT" w:eastAsia="Times" w:hAnsi="Gill Sans MT"/>
        </w:rPr>
        <w:t>A series of linked</w:t>
      </w:r>
      <w:r w:rsidR="000A51DA" w:rsidRPr="000A51DA">
        <w:rPr>
          <w:rFonts w:ascii="Gill Sans MT" w:eastAsia="Times" w:hAnsi="Gill Sans MT"/>
        </w:rPr>
        <w:t xml:space="preserve"> projects investigating and interpreting the Pendle Radicals: free thinkers and non conformists</w:t>
      </w:r>
    </w:p>
    <w:p w:rsidR="000A51DA" w:rsidRDefault="000A51DA" w:rsidP="000A51DA">
      <w:pPr>
        <w:pStyle w:val="ListParagraph"/>
        <w:numPr>
          <w:ilvl w:val="0"/>
          <w:numId w:val="38"/>
        </w:numPr>
        <w:rPr>
          <w:rFonts w:ascii="Gill Sans MT" w:eastAsia="Times" w:hAnsi="Gill Sans MT"/>
        </w:rPr>
      </w:pPr>
      <w:r w:rsidRPr="000A51DA">
        <w:rPr>
          <w:rFonts w:ascii="Gill Sans MT" w:eastAsia="Times" w:hAnsi="Gill Sans MT"/>
        </w:rPr>
        <w:t>Education and outreach work, introducing new audiences to the area: building understanding</w:t>
      </w:r>
      <w:r w:rsidR="00F40C99">
        <w:rPr>
          <w:rFonts w:ascii="Gill Sans MT" w:eastAsia="Times" w:hAnsi="Gill Sans MT"/>
        </w:rPr>
        <w:t xml:space="preserve"> and confidence</w:t>
      </w:r>
    </w:p>
    <w:p w:rsidR="000A51DA" w:rsidRDefault="000A51DA" w:rsidP="000A51DA">
      <w:pPr>
        <w:pStyle w:val="ListParagraph"/>
        <w:numPr>
          <w:ilvl w:val="0"/>
          <w:numId w:val="38"/>
        </w:numPr>
        <w:rPr>
          <w:rFonts w:ascii="Gill Sans MT" w:eastAsia="Times" w:hAnsi="Gill Sans MT"/>
        </w:rPr>
      </w:pPr>
      <w:r>
        <w:rPr>
          <w:rFonts w:ascii="Gill Sans MT" w:eastAsia="Times" w:hAnsi="Gill Sans MT"/>
        </w:rPr>
        <w:t>Gathering project</w:t>
      </w:r>
      <w:r w:rsidR="009C173A">
        <w:rPr>
          <w:rFonts w:ascii="Gill Sans MT" w:eastAsia="Times" w:hAnsi="Gill Sans MT"/>
        </w:rPr>
        <w:t>s</w:t>
      </w:r>
    </w:p>
    <w:p w:rsidR="001228EA" w:rsidRPr="001228EA" w:rsidRDefault="001228EA" w:rsidP="001228EA">
      <w:pPr>
        <w:rPr>
          <w:rFonts w:eastAsia="Times"/>
        </w:rPr>
      </w:pPr>
      <w:r w:rsidRPr="001228EA">
        <w:rPr>
          <w:rFonts w:eastAsia="Times"/>
        </w:rPr>
        <w:t xml:space="preserve">Outline costs </w:t>
      </w:r>
      <w:r w:rsidRPr="009544EC">
        <w:rPr>
          <w:rFonts w:eastAsia="Times"/>
          <w:b/>
        </w:rPr>
        <w:t>£</w:t>
      </w:r>
      <w:r w:rsidR="00060A67" w:rsidRPr="009544EC">
        <w:rPr>
          <w:rFonts w:eastAsia="Times"/>
          <w:b/>
        </w:rPr>
        <w:t>530,000</w:t>
      </w:r>
    </w:p>
    <w:p w:rsidR="001228EA" w:rsidRPr="001228EA" w:rsidRDefault="001228EA" w:rsidP="001228EA">
      <w:pPr>
        <w:rPr>
          <w:rFonts w:eastAsia="Times"/>
        </w:rPr>
      </w:pPr>
    </w:p>
    <w:p w:rsidR="001228EA" w:rsidRDefault="001228EA" w:rsidP="000A51DA">
      <w:pPr>
        <w:pStyle w:val="Heading4"/>
        <w:rPr>
          <w:rFonts w:eastAsia="Times"/>
        </w:rPr>
      </w:pPr>
    </w:p>
    <w:p w:rsidR="000A51DA" w:rsidRDefault="000A51DA" w:rsidP="000A51DA">
      <w:pPr>
        <w:pStyle w:val="Heading4"/>
        <w:rPr>
          <w:rFonts w:eastAsia="Times"/>
        </w:rPr>
      </w:pPr>
      <w:r>
        <w:rPr>
          <w:rFonts w:eastAsia="Times"/>
        </w:rPr>
        <w:t>Making it Happen</w:t>
      </w:r>
    </w:p>
    <w:p w:rsidR="000A51DA" w:rsidRDefault="000A51DA" w:rsidP="000A51DA">
      <w:pPr>
        <w:rPr>
          <w:rFonts w:eastAsia="Times"/>
        </w:rPr>
      </w:pPr>
      <w:r>
        <w:rPr>
          <w:rFonts w:eastAsia="Times"/>
        </w:rPr>
        <w:t xml:space="preserve">The programme will be delivered by a partnership of organisations overseen by a </w:t>
      </w:r>
      <w:r w:rsidR="001228EA">
        <w:rPr>
          <w:rFonts w:eastAsia="Times"/>
        </w:rPr>
        <w:t xml:space="preserve">LP </w:t>
      </w:r>
      <w:r>
        <w:rPr>
          <w:rFonts w:eastAsia="Times"/>
        </w:rPr>
        <w:t>Board, and led by a small programme team comprising:</w:t>
      </w:r>
    </w:p>
    <w:p w:rsidR="001228EA" w:rsidRPr="001228EA" w:rsidRDefault="000A51DA" w:rsidP="001228EA">
      <w:pPr>
        <w:pStyle w:val="ListParagraph"/>
        <w:numPr>
          <w:ilvl w:val="0"/>
          <w:numId w:val="39"/>
        </w:numPr>
        <w:rPr>
          <w:rFonts w:ascii="Gill Sans MT" w:eastAsia="Times" w:hAnsi="Gill Sans MT"/>
        </w:rPr>
      </w:pPr>
      <w:r w:rsidRPr="001228EA">
        <w:rPr>
          <w:rFonts w:ascii="Gill Sans MT" w:eastAsia="Times" w:hAnsi="Gill Sans MT"/>
        </w:rPr>
        <w:t>Programme</w:t>
      </w:r>
      <w:r w:rsidR="001228EA" w:rsidRPr="001228EA">
        <w:rPr>
          <w:rFonts w:ascii="Gill Sans MT" w:eastAsia="Times" w:hAnsi="Gill Sans MT"/>
        </w:rPr>
        <w:t xml:space="preserve"> </w:t>
      </w:r>
      <w:r w:rsidR="001228EA">
        <w:rPr>
          <w:rFonts w:ascii="Gill Sans MT" w:eastAsia="Times" w:hAnsi="Gill Sans MT"/>
        </w:rPr>
        <w:t>M</w:t>
      </w:r>
      <w:r w:rsidR="001228EA" w:rsidRPr="001228EA">
        <w:rPr>
          <w:rFonts w:ascii="Gill Sans MT" w:eastAsia="Times" w:hAnsi="Gill Sans MT"/>
        </w:rPr>
        <w:t>anager</w:t>
      </w:r>
    </w:p>
    <w:p w:rsidR="001228EA" w:rsidRPr="001228EA" w:rsidRDefault="000A51DA" w:rsidP="001228EA">
      <w:pPr>
        <w:pStyle w:val="ListParagraph"/>
        <w:numPr>
          <w:ilvl w:val="0"/>
          <w:numId w:val="39"/>
        </w:numPr>
        <w:rPr>
          <w:rFonts w:ascii="Gill Sans MT" w:eastAsia="Times" w:hAnsi="Gill Sans MT"/>
        </w:rPr>
      </w:pPr>
      <w:r w:rsidRPr="001228EA">
        <w:rPr>
          <w:rFonts w:ascii="Gill Sans MT" w:eastAsia="Times" w:hAnsi="Gill Sans MT"/>
        </w:rPr>
        <w:t xml:space="preserve">Natural Environment </w:t>
      </w:r>
      <w:r w:rsidR="001228EA">
        <w:rPr>
          <w:rFonts w:ascii="Gill Sans MT" w:eastAsia="Times" w:hAnsi="Gill Sans MT"/>
        </w:rPr>
        <w:t>O</w:t>
      </w:r>
      <w:r w:rsidRPr="001228EA">
        <w:rPr>
          <w:rFonts w:ascii="Gill Sans MT" w:eastAsia="Times" w:hAnsi="Gill Sans MT"/>
        </w:rPr>
        <w:t>fficer</w:t>
      </w:r>
    </w:p>
    <w:p w:rsidR="001228EA" w:rsidRPr="001228EA" w:rsidRDefault="000A51DA" w:rsidP="001228EA">
      <w:pPr>
        <w:pStyle w:val="ListParagraph"/>
        <w:numPr>
          <w:ilvl w:val="0"/>
          <w:numId w:val="39"/>
        </w:numPr>
        <w:rPr>
          <w:rFonts w:ascii="Gill Sans MT" w:eastAsia="Times" w:hAnsi="Gill Sans MT"/>
        </w:rPr>
      </w:pPr>
      <w:r w:rsidRPr="001228EA">
        <w:rPr>
          <w:rFonts w:ascii="Gill Sans MT" w:eastAsia="Times" w:hAnsi="Gill Sans MT"/>
        </w:rPr>
        <w:t xml:space="preserve">Community Heritage </w:t>
      </w:r>
      <w:r w:rsidR="001228EA">
        <w:rPr>
          <w:rFonts w:ascii="Gill Sans MT" w:eastAsia="Times" w:hAnsi="Gill Sans MT"/>
        </w:rPr>
        <w:t>O</w:t>
      </w:r>
      <w:r w:rsidRPr="001228EA">
        <w:rPr>
          <w:rFonts w:ascii="Gill Sans MT" w:eastAsia="Times" w:hAnsi="Gill Sans MT"/>
        </w:rPr>
        <w:t>fficer</w:t>
      </w:r>
    </w:p>
    <w:p w:rsidR="000A51DA" w:rsidRPr="001228EA" w:rsidRDefault="00F40C99" w:rsidP="001228EA">
      <w:pPr>
        <w:pStyle w:val="ListParagraph"/>
        <w:numPr>
          <w:ilvl w:val="0"/>
          <w:numId w:val="39"/>
        </w:numPr>
        <w:rPr>
          <w:rFonts w:ascii="Gill Sans MT" w:eastAsia="Times" w:hAnsi="Gill Sans MT"/>
        </w:rPr>
      </w:pPr>
      <w:r>
        <w:rPr>
          <w:rFonts w:ascii="Gill Sans MT" w:eastAsia="Times" w:hAnsi="Gill Sans MT"/>
        </w:rPr>
        <w:t>Administrative S</w:t>
      </w:r>
      <w:r w:rsidR="000A51DA" w:rsidRPr="001228EA">
        <w:rPr>
          <w:rFonts w:ascii="Gill Sans MT" w:eastAsia="Times" w:hAnsi="Gill Sans MT"/>
        </w:rPr>
        <w:t xml:space="preserve">upport </w:t>
      </w:r>
      <w:r w:rsidR="001228EA">
        <w:rPr>
          <w:rFonts w:ascii="Gill Sans MT" w:eastAsia="Times" w:hAnsi="Gill Sans MT"/>
        </w:rPr>
        <w:t>O</w:t>
      </w:r>
      <w:r w:rsidR="000A51DA" w:rsidRPr="001228EA">
        <w:rPr>
          <w:rFonts w:ascii="Gill Sans MT" w:eastAsia="Times" w:hAnsi="Gill Sans MT"/>
        </w:rPr>
        <w:t>fficer</w:t>
      </w:r>
      <w:r>
        <w:rPr>
          <w:rFonts w:ascii="Gill Sans MT" w:eastAsia="Times" w:hAnsi="Gill Sans MT"/>
        </w:rPr>
        <w:t xml:space="preserve"> (part time)</w:t>
      </w:r>
    </w:p>
    <w:p w:rsidR="001228EA" w:rsidRDefault="001228EA" w:rsidP="000A51DA">
      <w:pPr>
        <w:rPr>
          <w:rFonts w:eastAsia="Times"/>
        </w:rPr>
      </w:pPr>
      <w:r>
        <w:rPr>
          <w:rFonts w:eastAsia="Times"/>
        </w:rPr>
        <w:t>There will also be central costs to cover accommodation (</w:t>
      </w:r>
      <w:r w:rsidR="00F40C99">
        <w:rPr>
          <w:rFonts w:eastAsia="Times"/>
        </w:rPr>
        <w:t xml:space="preserve">based </w:t>
      </w:r>
      <w:r>
        <w:rPr>
          <w:rFonts w:eastAsia="Times"/>
        </w:rPr>
        <w:t>in the LP area), interpretation</w:t>
      </w:r>
      <w:r w:rsidR="00F40C99">
        <w:rPr>
          <w:rFonts w:eastAsia="Times"/>
        </w:rPr>
        <w:t xml:space="preserve"> materials (largely digital but also some printing and site display panels)</w:t>
      </w:r>
      <w:r>
        <w:rPr>
          <w:rFonts w:eastAsia="Times"/>
        </w:rPr>
        <w:t xml:space="preserve">, evaluation </w:t>
      </w:r>
      <w:r w:rsidR="00F40C99">
        <w:rPr>
          <w:rFonts w:eastAsia="Times"/>
        </w:rPr>
        <w:t xml:space="preserve">costs </w:t>
      </w:r>
      <w:r w:rsidR="00644D86">
        <w:rPr>
          <w:rFonts w:eastAsia="Times"/>
        </w:rPr>
        <w:t>and</w:t>
      </w:r>
      <w:r w:rsidR="00F40C99">
        <w:rPr>
          <w:rFonts w:eastAsia="Times"/>
        </w:rPr>
        <w:t xml:space="preserve"> 3% programme </w:t>
      </w:r>
      <w:r>
        <w:rPr>
          <w:rFonts w:eastAsia="Times"/>
        </w:rPr>
        <w:t>contingency.</w:t>
      </w:r>
    </w:p>
    <w:p w:rsidR="001228EA" w:rsidRDefault="001228EA" w:rsidP="000A51DA">
      <w:pPr>
        <w:rPr>
          <w:rFonts w:eastAsia="Times"/>
        </w:rPr>
      </w:pPr>
      <w:r>
        <w:rPr>
          <w:rFonts w:eastAsia="Times"/>
        </w:rPr>
        <w:t>The team will also be responsible for running an annual Gathering to bring together the 'two sides' and all of the project activity.</w:t>
      </w:r>
    </w:p>
    <w:p w:rsidR="009544EC" w:rsidRDefault="009544EC" w:rsidP="000A51DA">
      <w:pPr>
        <w:rPr>
          <w:rFonts w:eastAsia="Times"/>
        </w:rPr>
      </w:pPr>
    </w:p>
    <w:p w:rsidR="001228EA" w:rsidRPr="001228EA" w:rsidRDefault="001228EA" w:rsidP="001228EA">
      <w:pPr>
        <w:rPr>
          <w:rFonts w:eastAsia="Times"/>
        </w:rPr>
      </w:pPr>
      <w:r>
        <w:rPr>
          <w:rFonts w:eastAsia="Times"/>
        </w:rPr>
        <w:t xml:space="preserve">Outline costs </w:t>
      </w:r>
      <w:r w:rsidRPr="009544EC">
        <w:rPr>
          <w:rFonts w:eastAsia="Times"/>
          <w:b/>
        </w:rPr>
        <w:t>£</w:t>
      </w:r>
      <w:r w:rsidR="00F40C99" w:rsidRPr="009544EC">
        <w:rPr>
          <w:rFonts w:eastAsia="Times"/>
          <w:b/>
        </w:rPr>
        <w:t>740</w:t>
      </w:r>
      <w:r w:rsidR="00060A67" w:rsidRPr="009544EC">
        <w:rPr>
          <w:rFonts w:eastAsia="Times"/>
          <w:b/>
        </w:rPr>
        <w:t>,000</w:t>
      </w:r>
    </w:p>
    <w:p w:rsidR="001228EA" w:rsidRDefault="001228EA" w:rsidP="000A51DA">
      <w:pPr>
        <w:rPr>
          <w:rFonts w:eastAsia="Times"/>
        </w:rPr>
      </w:pPr>
    </w:p>
    <w:p w:rsidR="001228EA" w:rsidRDefault="001228EA" w:rsidP="000A51DA">
      <w:pPr>
        <w:rPr>
          <w:rFonts w:eastAsia="Times"/>
        </w:rPr>
      </w:pPr>
      <w:r>
        <w:rPr>
          <w:rFonts w:eastAsia="Times"/>
        </w:rPr>
        <w:t xml:space="preserve">In addition, the Development </w:t>
      </w:r>
      <w:r w:rsidR="00882468">
        <w:rPr>
          <w:rFonts w:eastAsia="Times"/>
        </w:rPr>
        <w:t>Phas</w:t>
      </w:r>
      <w:r w:rsidR="009544EC">
        <w:rPr>
          <w:rFonts w:eastAsia="Times"/>
        </w:rPr>
        <w:t>e</w:t>
      </w:r>
      <w:r>
        <w:rPr>
          <w:rFonts w:eastAsia="Times"/>
        </w:rPr>
        <w:t xml:space="preserve"> (2016/17) will have a budget of approximately </w:t>
      </w:r>
      <w:r w:rsidRPr="009544EC">
        <w:rPr>
          <w:rFonts w:eastAsia="Times"/>
          <w:b/>
        </w:rPr>
        <w:t>£1</w:t>
      </w:r>
      <w:r w:rsidR="00060A67" w:rsidRPr="009544EC">
        <w:rPr>
          <w:rFonts w:eastAsia="Times"/>
          <w:b/>
        </w:rPr>
        <w:t>4</w:t>
      </w:r>
      <w:r w:rsidRPr="009544EC">
        <w:rPr>
          <w:rFonts w:eastAsia="Times"/>
          <w:b/>
        </w:rPr>
        <w:t>0,000</w:t>
      </w:r>
      <w:r w:rsidR="00060A67">
        <w:rPr>
          <w:rFonts w:eastAsia="Times"/>
        </w:rPr>
        <w:t xml:space="preserve"> to employ a Development Officer and to carry out a number of consultations and</w:t>
      </w:r>
      <w:r w:rsidR="009544EC">
        <w:rPr>
          <w:rFonts w:eastAsia="Times"/>
        </w:rPr>
        <w:t xml:space="preserve"> to</w:t>
      </w:r>
      <w:r w:rsidR="00060A67">
        <w:rPr>
          <w:rFonts w:eastAsia="Times"/>
        </w:rPr>
        <w:t xml:space="preserve"> commission</w:t>
      </w:r>
      <w:r w:rsidR="009544EC">
        <w:rPr>
          <w:rFonts w:eastAsia="Times"/>
        </w:rPr>
        <w:t xml:space="preserve"> specialist</w:t>
      </w:r>
      <w:r w:rsidR="00060A67">
        <w:rPr>
          <w:rFonts w:eastAsia="Times"/>
        </w:rPr>
        <w:t xml:space="preserve"> research and surveys to further develop these proposals.</w:t>
      </w:r>
    </w:p>
    <w:p w:rsidR="009544EC" w:rsidRDefault="009544EC" w:rsidP="000A51DA">
      <w:pPr>
        <w:rPr>
          <w:rFonts w:eastAsia="Times"/>
        </w:rPr>
      </w:pPr>
    </w:p>
    <w:p w:rsidR="00060A67" w:rsidRDefault="00060A67" w:rsidP="000A51DA">
      <w:pPr>
        <w:rPr>
          <w:rFonts w:eastAsia="Times"/>
        </w:rPr>
      </w:pPr>
    </w:p>
    <w:p w:rsidR="00060A67" w:rsidRDefault="00060A67" w:rsidP="00060A67">
      <w:pPr>
        <w:pStyle w:val="Heading4"/>
        <w:rPr>
          <w:rFonts w:eastAsia="Times"/>
        </w:rPr>
      </w:pPr>
      <w:r>
        <w:rPr>
          <w:rFonts w:eastAsia="Times"/>
        </w:rPr>
        <w:t>Programme Leads and Match Funding</w:t>
      </w:r>
    </w:p>
    <w:p w:rsidR="00060A67" w:rsidRDefault="009544EC" w:rsidP="00060A67">
      <w:pPr>
        <w:rPr>
          <w:rFonts w:eastAsia="Times"/>
        </w:rPr>
      </w:pPr>
      <w:r w:rsidRPr="009544EC">
        <w:rPr>
          <w:rFonts w:eastAsia="Times"/>
        </w:rPr>
        <w:t>Th</w:t>
      </w:r>
      <w:r>
        <w:rPr>
          <w:rFonts w:eastAsia="Times"/>
        </w:rPr>
        <w:t>e proposals above make a total bid of £2.24</w:t>
      </w:r>
      <w:r w:rsidRPr="009544EC">
        <w:rPr>
          <w:rFonts w:eastAsia="Times"/>
        </w:rPr>
        <w:t>m of which we will be asking HLF for approximately 75%</w:t>
      </w:r>
      <w:r>
        <w:rPr>
          <w:rFonts w:eastAsia="Times"/>
        </w:rPr>
        <w:t xml:space="preserve">. This leaves a challenging £550,000 to be raised by the </w:t>
      </w:r>
      <w:r w:rsidR="00801AC1">
        <w:rPr>
          <w:rFonts w:eastAsia="Times"/>
        </w:rPr>
        <w:t xml:space="preserve">Landscape </w:t>
      </w:r>
      <w:r>
        <w:rPr>
          <w:rFonts w:eastAsia="Times"/>
        </w:rPr>
        <w:t>Partnership, over the course of four or five years.</w:t>
      </w:r>
    </w:p>
    <w:p w:rsidR="00144F2B" w:rsidRDefault="00144F2B" w:rsidP="00060A67">
      <w:pPr>
        <w:rPr>
          <w:rFonts w:eastAsia="Times"/>
        </w:rPr>
      </w:pPr>
    </w:p>
    <w:p w:rsidR="00144F2B" w:rsidRPr="00144F2B" w:rsidRDefault="00144F2B" w:rsidP="00144F2B">
      <w:pPr>
        <w:rPr>
          <w:rFonts w:eastAsia="Times"/>
        </w:rPr>
      </w:pPr>
      <w:r w:rsidRPr="00144F2B">
        <w:rPr>
          <w:rFonts w:eastAsia="Times"/>
        </w:rPr>
        <w:t>Although the programme will be partly delivered by a programme team, we will be encouraging partners to take on the responsibility of leading some of the projects, and bringing the match funds to the table – either from their own resources or from other grant pots.</w:t>
      </w:r>
    </w:p>
    <w:p w:rsidR="00144F2B" w:rsidRPr="00144F2B" w:rsidRDefault="00144F2B" w:rsidP="00144F2B">
      <w:pPr>
        <w:rPr>
          <w:rFonts w:eastAsia="Times"/>
        </w:rPr>
      </w:pPr>
    </w:p>
    <w:p w:rsidR="00144F2B" w:rsidRDefault="00144F2B" w:rsidP="00144F2B">
      <w:pPr>
        <w:rPr>
          <w:rFonts w:eastAsia="Times"/>
        </w:rPr>
      </w:pPr>
      <w:r w:rsidRPr="00144F2B">
        <w:rPr>
          <w:rFonts w:eastAsia="Times"/>
        </w:rPr>
        <w:t xml:space="preserve">The programme team will be based together, possibly at </w:t>
      </w:r>
      <w:r>
        <w:rPr>
          <w:rFonts w:eastAsia="Times"/>
        </w:rPr>
        <w:t xml:space="preserve">LCC's </w:t>
      </w:r>
      <w:proofErr w:type="spellStart"/>
      <w:r w:rsidRPr="00144F2B">
        <w:rPr>
          <w:rFonts w:eastAsia="Times"/>
        </w:rPr>
        <w:t>Whitehough</w:t>
      </w:r>
      <w:proofErr w:type="spellEnd"/>
      <w:r w:rsidRPr="00144F2B">
        <w:rPr>
          <w:rFonts w:eastAsia="Times"/>
        </w:rPr>
        <w:t xml:space="preserve"> Education Centre in Barley, and we will also be seeking partners who are able to offer support and be the employers of the Natural Environment and Community Heritage officers, and also possibly the part time administrative officer.</w:t>
      </w:r>
    </w:p>
    <w:p w:rsidR="00882468" w:rsidRDefault="00882468" w:rsidP="00060A67">
      <w:pPr>
        <w:rPr>
          <w:rFonts w:eastAsia="Times"/>
        </w:rPr>
      </w:pPr>
    </w:p>
    <w:p w:rsidR="00801AC1" w:rsidRDefault="00882468" w:rsidP="00060A67">
      <w:pPr>
        <w:rPr>
          <w:rFonts w:eastAsia="Times"/>
        </w:rPr>
      </w:pPr>
      <w:r>
        <w:rPr>
          <w:rFonts w:eastAsia="Times"/>
        </w:rPr>
        <w:t xml:space="preserve">The AONB Unit is committed to contributing a share of this match fund, approximately £20k </w:t>
      </w:r>
      <w:r w:rsidR="00D2685F">
        <w:rPr>
          <w:rFonts w:eastAsia="Times"/>
        </w:rPr>
        <w:t xml:space="preserve">a </w:t>
      </w:r>
      <w:r>
        <w:rPr>
          <w:rFonts w:eastAsia="Times"/>
        </w:rPr>
        <w:t xml:space="preserve">year, via </w:t>
      </w:r>
      <w:r w:rsidR="00D2685F">
        <w:rPr>
          <w:rFonts w:eastAsia="Times"/>
        </w:rPr>
        <w:t>our</w:t>
      </w:r>
      <w:r>
        <w:rPr>
          <w:rFonts w:eastAsia="Times"/>
        </w:rPr>
        <w:t xml:space="preserve"> existing projects budget. </w:t>
      </w:r>
    </w:p>
    <w:p w:rsidR="00882468" w:rsidRDefault="00882468" w:rsidP="00060A67">
      <w:pPr>
        <w:rPr>
          <w:rFonts w:eastAsia="Times"/>
        </w:rPr>
      </w:pPr>
      <w:r>
        <w:rPr>
          <w:rFonts w:eastAsia="Times"/>
        </w:rPr>
        <w:t xml:space="preserve">We are also anticipating that the new RDPE programme, focussed on Bowland and North Lancashire, </w:t>
      </w:r>
      <w:r w:rsidR="0039479E">
        <w:rPr>
          <w:rFonts w:eastAsia="Times"/>
        </w:rPr>
        <w:t>may be</w:t>
      </w:r>
      <w:r>
        <w:rPr>
          <w:rFonts w:eastAsia="Times"/>
        </w:rPr>
        <w:t xml:space="preserve"> able to support both the Development Phase and specific projects in the delivery programme which meet their criteria, most likely for 'Enhancing Natural and Cultural Heritage' and support for </w:t>
      </w:r>
      <w:r w:rsidR="0039479E">
        <w:rPr>
          <w:rFonts w:eastAsia="Times"/>
        </w:rPr>
        <w:t>r</w:t>
      </w:r>
      <w:r>
        <w:rPr>
          <w:rFonts w:eastAsia="Times"/>
        </w:rPr>
        <w:t xml:space="preserve">ural </w:t>
      </w:r>
      <w:r w:rsidR="0039479E">
        <w:rPr>
          <w:rFonts w:eastAsia="Times"/>
        </w:rPr>
        <w:t>t</w:t>
      </w:r>
      <w:bookmarkStart w:id="0" w:name="_GoBack"/>
      <w:bookmarkEnd w:id="0"/>
      <w:r>
        <w:rPr>
          <w:rFonts w:eastAsia="Times"/>
        </w:rPr>
        <w:t>ourism.</w:t>
      </w:r>
      <w:r w:rsidR="00144F2B">
        <w:rPr>
          <w:rFonts w:eastAsia="Times"/>
        </w:rPr>
        <w:t xml:space="preserve"> We will seek approximately £200,000</w:t>
      </w:r>
      <w:r w:rsidR="00D2685F">
        <w:rPr>
          <w:rFonts w:eastAsia="Times"/>
        </w:rPr>
        <w:t xml:space="preserve"> in total.</w:t>
      </w:r>
    </w:p>
    <w:p w:rsidR="00144F2B" w:rsidRDefault="00882468" w:rsidP="00060A67">
      <w:pPr>
        <w:rPr>
          <w:rFonts w:eastAsia="Times"/>
        </w:rPr>
      </w:pPr>
      <w:r>
        <w:rPr>
          <w:rFonts w:eastAsia="Times"/>
        </w:rPr>
        <w:t xml:space="preserve">We are hopeful that the new </w:t>
      </w:r>
      <w:proofErr w:type="spellStart"/>
      <w:r>
        <w:rPr>
          <w:rFonts w:eastAsia="Times"/>
        </w:rPr>
        <w:t>agri</w:t>
      </w:r>
      <w:proofErr w:type="spellEnd"/>
      <w:r>
        <w:rPr>
          <w:rFonts w:eastAsia="Times"/>
        </w:rPr>
        <w:t>-environment scheme, NELMS, will also support activity, possibly via its proposed landscape scale facilitation budget as well as through its land management payments to farmers.</w:t>
      </w:r>
      <w:r w:rsidR="00144F2B">
        <w:rPr>
          <w:rFonts w:eastAsia="Times"/>
        </w:rPr>
        <w:t xml:space="preserve"> And as the programme has a major creative element we will also be seeking support from the Arts Council.</w:t>
      </w:r>
    </w:p>
    <w:p w:rsidR="00144F2B" w:rsidRDefault="00144F2B" w:rsidP="00060A67">
      <w:pPr>
        <w:rPr>
          <w:rFonts w:eastAsia="Times"/>
        </w:rPr>
      </w:pPr>
    </w:p>
    <w:p w:rsidR="00D2685F" w:rsidRDefault="00D2685F" w:rsidP="00D2685F">
      <w:pPr>
        <w:pStyle w:val="Heading4"/>
        <w:rPr>
          <w:rFonts w:eastAsia="Times"/>
        </w:rPr>
      </w:pPr>
      <w:r>
        <w:rPr>
          <w:rFonts w:eastAsia="Times"/>
        </w:rPr>
        <w:t>Governance and Timescale</w:t>
      </w:r>
    </w:p>
    <w:p w:rsidR="00D2685F" w:rsidRPr="00D2685F" w:rsidRDefault="00D2685F" w:rsidP="00D2685F">
      <w:pPr>
        <w:rPr>
          <w:rFonts w:eastAsia="Times"/>
        </w:rPr>
      </w:pPr>
      <w:r>
        <w:rPr>
          <w:rFonts w:eastAsia="Times"/>
        </w:rPr>
        <w:t>The existing Pendle Hill Advisory Group has agreed that it will act as a shadow Landscape Partnership Board until the Pendle Hill Landscape Partnership Scheme is approved (hopefully November 2015). The existing group will be widened to include other partners and interest groups so that it represents the range of players involved. A Partnership Agreement will be drawn up during the Development Phase (2016/17). The LP Board will oversee delivery of the Programme and it will also report directly to the Forest of Bowland AONB's Joint Advisory Committee.</w:t>
      </w:r>
    </w:p>
    <w:sectPr w:rsidR="00D2685F" w:rsidRPr="00D2685F" w:rsidSect="00A274D6">
      <w:headerReference w:type="even" r:id="rId8"/>
      <w:headerReference w:type="default" r:id="rId9"/>
      <w:footerReference w:type="even" r:id="rId10"/>
      <w:footerReference w:type="default" r:id="rId11"/>
      <w:footerReference w:type="first" r:id="rId12"/>
      <w:pgSz w:w="11901" w:h="16840"/>
      <w:pgMar w:top="1134" w:right="567" w:bottom="1418" w:left="567" w:header="709" w:footer="709" w:gutter="0"/>
      <w:cols w:space="2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E8E" w:rsidRDefault="00CD7E8E">
      <w:pPr>
        <w:spacing w:after="0"/>
      </w:pPr>
      <w:r>
        <w:separator/>
      </w:r>
    </w:p>
  </w:endnote>
  <w:endnote w:type="continuationSeparator" w:id="1">
    <w:p w:rsidR="00CD7E8E" w:rsidRDefault="00CD7E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futurascape Book">
    <w:charset w:val="00"/>
    <w:family w:val="auto"/>
    <w:pitch w:val="variable"/>
    <w:sig w:usb0="03000000"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E8E" w:rsidRDefault="00B663F9">
    <w:pPr>
      <w:pStyle w:val="Footer"/>
      <w:spacing w:before="120"/>
      <w:rPr>
        <w:rStyle w:val="PageNumber"/>
      </w:rPr>
    </w:pPr>
    <w:r w:rsidRPr="00B663F9">
      <w:rPr>
        <w:noProof/>
      </w:rPr>
      <w:pict>
        <v:shapetype id="_x0000_t202" coordsize="21600,21600" o:spt="202" path="m,l,21600r21600,l21600,xe">
          <v:stroke joinstyle="miter"/>
          <v:path gradientshapeok="t" o:connecttype="rect"/>
        </v:shapetype>
        <v:shape id="Text Box 18" o:spid="_x0000_s4100" type="#_x0000_t202" style="position:absolute;left:0;text-align:left;margin-left:344.45pt;margin-top:802.3pt;width:191.9pt;height:2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gerQIAAKo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" filled="f" stroked="f">
          <v:textbox inset="0,0,0,0">
            <w:txbxContent>
              <w:p w:rsidR="00CD7E8E" w:rsidRDefault="00CD7E8E" w:rsidP="00A274D6">
                <w:pPr>
                  <w:jc w:val="right"/>
                </w:pPr>
                <w:r>
                  <w:t>Forest of Bowland AONB, October 2014</w:t>
                </w:r>
              </w:p>
            </w:txbxContent>
          </v:textbox>
          <w10:wrap anchory="page"/>
        </v:shape>
      </w:pict>
    </w:r>
    <w:r w:rsidRPr="00B663F9">
      <w:rPr>
        <w:noProof/>
      </w:rPr>
      <w:pict>
        <v:shape id="Text Box 9" o:spid="_x0000_s4099" type="#_x0000_t202" style="position:absolute;left:0;text-align:left;margin-left:28.35pt;margin-top:799.1pt;width:108pt;height:3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" filled="f" stroked="f">
          <v:textbox inset="0">
            <w:txbxContent>
              <w:p w:rsidR="00CD7E8E" w:rsidRPr="00760B11" w:rsidRDefault="00B663F9" w:rsidP="00A274D6">
                <w:pPr>
                  <w:jc w:val="left"/>
                  <w:rPr>
                    <w:color w:val="F58345"/>
                  </w:rPr>
                </w:pPr>
                <w:r w:rsidRPr="00760B11">
                  <w:rPr>
                    <w:rStyle w:val="PageNumber"/>
                    <w:color w:val="F58345"/>
                    <w:sz w:val="22"/>
                  </w:rPr>
                  <w:fldChar w:fldCharType="begin"/>
                </w:r>
                <w:r w:rsidR="00CD7E8E" w:rsidRPr="00760B11">
                  <w:rPr>
                    <w:rStyle w:val="PageNumber"/>
                    <w:color w:val="F58345"/>
                    <w:sz w:val="22"/>
                  </w:rPr>
                  <w:instrText xml:space="preserve"> PAGE </w:instrText>
                </w:r>
                <w:r w:rsidRPr="00760B11">
                  <w:rPr>
                    <w:rStyle w:val="PageNumber"/>
                    <w:color w:val="F58345"/>
                    <w:sz w:val="22"/>
                  </w:rPr>
                  <w:fldChar w:fldCharType="separate"/>
                </w:r>
                <w:r w:rsidR="006A7587">
                  <w:rPr>
                    <w:rStyle w:val="PageNumber"/>
                    <w:noProof/>
                    <w:color w:val="F58345"/>
                    <w:sz w:val="22"/>
                  </w:rPr>
                  <w:t>4</w:t>
                </w:r>
                <w:r w:rsidRPr="00760B11">
                  <w:rPr>
                    <w:rStyle w:val="PageNumber"/>
                    <w:color w:val="F58345"/>
                    <w:sz w:val="22"/>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E8E" w:rsidRPr="00572A01" w:rsidRDefault="00B663F9" w:rsidP="00A274D6">
    <w:pPr>
      <w:pStyle w:val="Footer"/>
    </w:pPr>
    <w:r>
      <w:rPr>
        <w:noProof/>
      </w:rPr>
      <w:pict>
        <v:shapetype id="_x0000_t202" coordsize="21600,21600" o:spt="202" path="m,l,21600r21600,l21600,xe">
          <v:stroke joinstyle="miter"/>
          <v:path gradientshapeok="t" o:connecttype="rect"/>
        </v:shapetype>
        <v:shape id="Text Box 19" o:spid="_x0000_s4098" type="#_x0000_t202" style="position:absolute;left:0;text-align:left;margin-left:28.35pt;margin-top:802.3pt;width:212.4pt;height:2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zvrw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" filled="f" stroked="f">
          <v:textbox inset="0,0,0,0">
            <w:txbxContent>
              <w:p w:rsidR="00CD7E8E" w:rsidRDefault="00CD7E8E" w:rsidP="00A274D6">
                <w:pPr>
                  <w:jc w:val="left"/>
                </w:pPr>
                <w:r>
                  <w:t>Forest of Bowland AONB, October 2014</w:t>
                </w:r>
              </w:p>
            </w:txbxContent>
          </v:textbox>
          <w10:wrap type="tight" anchorx="page" anchory="page"/>
        </v:shape>
      </w:pict>
    </w:r>
    <w:r>
      <w:rPr>
        <w:noProof/>
      </w:rPr>
      <w:pict>
        <v:shape id="Text Box 20" o:spid="_x0000_s4097" type="#_x0000_t202" style="position:absolute;left:0;text-align:left;margin-left:465.75pt;margin-top:799.1pt;width:108pt;height:3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" filled="f" stroked="f">
          <v:textbox inset="0">
            <w:txbxContent>
              <w:p w:rsidR="00CD7E8E" w:rsidRPr="00760B11" w:rsidRDefault="00B663F9" w:rsidP="00A274D6">
                <w:pPr>
                  <w:jc w:val="right"/>
                  <w:rPr>
                    <w:color w:val="F58345"/>
                  </w:rPr>
                </w:pPr>
                <w:r w:rsidRPr="00760B11">
                  <w:rPr>
                    <w:rStyle w:val="PageNumber"/>
                    <w:color w:val="F58345"/>
                    <w:sz w:val="22"/>
                  </w:rPr>
                  <w:fldChar w:fldCharType="begin"/>
                </w:r>
                <w:r w:rsidR="00CD7E8E" w:rsidRPr="00760B11">
                  <w:rPr>
                    <w:rStyle w:val="PageNumber"/>
                    <w:color w:val="F58345"/>
                    <w:sz w:val="22"/>
                  </w:rPr>
                  <w:instrText xml:space="preserve"> PAGE </w:instrText>
                </w:r>
                <w:r w:rsidRPr="00760B11">
                  <w:rPr>
                    <w:rStyle w:val="PageNumber"/>
                    <w:color w:val="F58345"/>
                    <w:sz w:val="22"/>
                  </w:rPr>
                  <w:fldChar w:fldCharType="separate"/>
                </w:r>
                <w:r w:rsidR="006A7587">
                  <w:rPr>
                    <w:rStyle w:val="PageNumber"/>
                    <w:noProof/>
                    <w:color w:val="F58345"/>
                    <w:sz w:val="22"/>
                  </w:rPr>
                  <w:t>1</w:t>
                </w:r>
                <w:r w:rsidRPr="00760B11">
                  <w:rPr>
                    <w:rStyle w:val="PageNumber"/>
                    <w:color w:val="F58345"/>
                    <w:sz w:val="22"/>
                  </w:rPr>
                  <w:fldChar w:fldCharType="end"/>
                </w:r>
              </w:p>
            </w:txbxContent>
          </v:textbox>
          <w10:wrap type="tight"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E8E" w:rsidRDefault="00CD7E8E">
    <w:pPr>
      <w:pStyle w:val="Footer"/>
    </w:pPr>
    <w:r w:rsidRPr="00572A01">
      <w:rPr>
        <w:color w:val="1D5B22"/>
        <w:sz w:val="20"/>
      </w:rPr>
      <w:t>This page is intentionally blank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E8E" w:rsidRDefault="00CD7E8E">
      <w:pPr>
        <w:spacing w:after="0"/>
      </w:pPr>
      <w:r>
        <w:separator/>
      </w:r>
    </w:p>
  </w:footnote>
  <w:footnote w:type="continuationSeparator" w:id="1">
    <w:p w:rsidR="00CD7E8E" w:rsidRDefault="00CD7E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E8E" w:rsidRPr="0073599D" w:rsidRDefault="00CD7E8E" w:rsidP="00A274D6">
    <w:pPr>
      <w:pStyle w:val="HeaderOdd"/>
      <w:spacing w:after="0"/>
      <w:jc w:val="left"/>
      <w:rPr>
        <w:color w:val="F58345"/>
        <w:sz w:val="20"/>
      </w:rPr>
    </w:pPr>
    <w:r>
      <w:rPr>
        <w:color w:val="F58345"/>
        <w:sz w:val="20"/>
      </w:rPr>
      <w:t>Pendle Hill Landscape Partnership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E8E" w:rsidRPr="007F15E4" w:rsidRDefault="00CD7E8E" w:rsidP="00A274D6">
    <w:pPr>
      <w:pStyle w:val="Header"/>
      <w:spacing w:after="0"/>
      <w:rPr>
        <w:color w:val="F58345"/>
        <w:position w:val="-6"/>
        <w:sz w:val="20"/>
      </w:rPr>
    </w:pPr>
    <w:r>
      <w:rPr>
        <w:color w:val="F58345"/>
        <w:position w:val="-6"/>
        <w:sz w:val="20"/>
      </w:rPr>
      <w:t>Pendle Hill Landscape Partnership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3DCEF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3D40E72"/>
    <w:lvl w:ilvl="0">
      <w:start w:val="1"/>
      <w:numFmt w:val="decimal"/>
      <w:lvlText w:val="%1."/>
      <w:lvlJc w:val="left"/>
      <w:pPr>
        <w:tabs>
          <w:tab w:val="num" w:pos="1492"/>
        </w:tabs>
        <w:ind w:left="1492" w:hanging="360"/>
      </w:pPr>
    </w:lvl>
  </w:abstractNum>
  <w:abstractNum w:abstractNumId="2">
    <w:nsid w:val="FFFFFF7D"/>
    <w:multiLevelType w:val="singleLevel"/>
    <w:tmpl w:val="01C40BF4"/>
    <w:lvl w:ilvl="0">
      <w:start w:val="1"/>
      <w:numFmt w:val="decimal"/>
      <w:lvlText w:val="%1."/>
      <w:lvlJc w:val="left"/>
      <w:pPr>
        <w:tabs>
          <w:tab w:val="num" w:pos="1209"/>
        </w:tabs>
        <w:ind w:left="1209" w:hanging="360"/>
      </w:pPr>
    </w:lvl>
  </w:abstractNum>
  <w:abstractNum w:abstractNumId="3">
    <w:nsid w:val="FFFFFF7E"/>
    <w:multiLevelType w:val="singleLevel"/>
    <w:tmpl w:val="68D676DC"/>
    <w:lvl w:ilvl="0">
      <w:start w:val="1"/>
      <w:numFmt w:val="decimal"/>
      <w:lvlText w:val="%1."/>
      <w:lvlJc w:val="left"/>
      <w:pPr>
        <w:tabs>
          <w:tab w:val="num" w:pos="1287"/>
        </w:tabs>
        <w:ind w:left="851" w:hanging="284"/>
      </w:pPr>
      <w:rPr>
        <w:rFonts w:ascii="Gill Sans MT" w:hAnsi="Gill Sans MT" w:hint="default"/>
        <w:color w:val="F58345"/>
        <w:sz w:val="14"/>
      </w:rPr>
    </w:lvl>
  </w:abstractNum>
  <w:abstractNum w:abstractNumId="4">
    <w:nsid w:val="FFFFFF7F"/>
    <w:multiLevelType w:val="singleLevel"/>
    <w:tmpl w:val="8396B662"/>
    <w:lvl w:ilvl="0">
      <w:start w:val="1"/>
      <w:numFmt w:val="decimal"/>
      <w:lvlText w:val="%1."/>
      <w:lvlJc w:val="left"/>
      <w:pPr>
        <w:tabs>
          <w:tab w:val="num" w:pos="1004"/>
        </w:tabs>
        <w:ind w:left="567" w:hanging="283"/>
      </w:pPr>
      <w:rPr>
        <w:rFonts w:ascii="Gill Sans MT" w:hAnsi="Gill Sans MT" w:hint="default"/>
        <w:color w:val="F58345"/>
        <w:sz w:val="14"/>
      </w:rPr>
    </w:lvl>
  </w:abstractNum>
  <w:abstractNum w:abstractNumId="5">
    <w:nsid w:val="FFFFFF80"/>
    <w:multiLevelType w:val="singleLevel"/>
    <w:tmpl w:val="557C111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AD4B8D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F149298"/>
    <w:lvl w:ilvl="0">
      <w:start w:val="1"/>
      <w:numFmt w:val="bullet"/>
      <w:pStyle w:val="ListBullet3"/>
      <w:lvlText w:val=""/>
      <w:lvlJc w:val="left"/>
      <w:pPr>
        <w:tabs>
          <w:tab w:val="num" w:pos="737"/>
        </w:tabs>
        <w:ind w:left="737" w:hanging="171"/>
      </w:pPr>
      <w:rPr>
        <w:rFonts w:ascii="Wingdings" w:hAnsi="Wingdings" w:hint="default"/>
        <w:color w:val="F58345"/>
        <w:position w:val="4"/>
        <w:sz w:val="20"/>
        <w:vertAlign w:val="baseline"/>
      </w:rPr>
    </w:lvl>
  </w:abstractNum>
  <w:abstractNum w:abstractNumId="8">
    <w:nsid w:val="FFFFFF83"/>
    <w:multiLevelType w:val="singleLevel"/>
    <w:tmpl w:val="2BB4FD7C"/>
    <w:lvl w:ilvl="0">
      <w:start w:val="1"/>
      <w:numFmt w:val="bullet"/>
      <w:pStyle w:val="ListBullet2"/>
      <w:lvlText w:val=""/>
      <w:lvlJc w:val="left"/>
      <w:pPr>
        <w:tabs>
          <w:tab w:val="num" w:pos="510"/>
        </w:tabs>
        <w:ind w:left="510" w:hanging="226"/>
      </w:pPr>
      <w:rPr>
        <w:rFonts w:ascii="Wingdings" w:hAnsi="Wingdings" w:hint="default"/>
        <w:color w:val="F58345"/>
        <w:position w:val="0"/>
        <w:sz w:val="20"/>
      </w:rPr>
    </w:lvl>
  </w:abstractNum>
  <w:abstractNum w:abstractNumId="9">
    <w:nsid w:val="FFFFFF88"/>
    <w:multiLevelType w:val="singleLevel"/>
    <w:tmpl w:val="BCCA0238"/>
    <w:lvl w:ilvl="0">
      <w:start w:val="1"/>
      <w:numFmt w:val="decimal"/>
      <w:pStyle w:val="ListNumber"/>
      <w:lvlText w:val="%1."/>
      <w:lvlJc w:val="left"/>
      <w:pPr>
        <w:tabs>
          <w:tab w:val="num" w:pos="720"/>
        </w:tabs>
        <w:ind w:left="284" w:hanging="284"/>
      </w:pPr>
      <w:rPr>
        <w:rFonts w:ascii="Gill Sans MT" w:hAnsi="Gill Sans MT" w:hint="default"/>
        <w:color w:val="F58345"/>
        <w:sz w:val="14"/>
      </w:rPr>
    </w:lvl>
  </w:abstractNum>
  <w:abstractNum w:abstractNumId="10">
    <w:nsid w:val="FFFFFF89"/>
    <w:multiLevelType w:val="singleLevel"/>
    <w:tmpl w:val="EC7AB77A"/>
    <w:lvl w:ilvl="0">
      <w:start w:val="1"/>
      <w:numFmt w:val="bullet"/>
      <w:pStyle w:val="ListBullet"/>
      <w:lvlText w:val=""/>
      <w:lvlJc w:val="left"/>
      <w:pPr>
        <w:tabs>
          <w:tab w:val="num" w:pos="284"/>
        </w:tabs>
        <w:ind w:left="284" w:hanging="284"/>
      </w:pPr>
      <w:rPr>
        <w:rFonts w:ascii="Wingdings" w:hAnsi="Wingdings" w:hint="default"/>
        <w:color w:val="F58345"/>
        <w:w w:val="100"/>
        <w:position w:val="0"/>
        <w:sz w:val="20"/>
      </w:rPr>
    </w:lvl>
  </w:abstractNum>
  <w:abstractNum w:abstractNumId="11">
    <w:nsid w:val="07184FB6"/>
    <w:multiLevelType w:val="hybridMultilevel"/>
    <w:tmpl w:val="BFBE751C"/>
    <w:lvl w:ilvl="0" w:tplc="4022D510">
      <w:start w:val="1"/>
      <w:numFmt w:val="bullet"/>
      <w:pStyle w:val="SquareBullet2"/>
      <w:lvlText w:val=""/>
      <w:lvlJc w:val="left"/>
      <w:pPr>
        <w:tabs>
          <w:tab w:val="num" w:pos="510"/>
        </w:tabs>
        <w:ind w:left="510" w:hanging="226"/>
      </w:pPr>
      <w:rPr>
        <w:rFonts w:ascii="Wingdings" w:hAnsi="Wingdings" w:hint="default"/>
        <w:color w:val="F58345"/>
        <w:position w:val="2"/>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0919319E"/>
    <w:multiLevelType w:val="hybridMultilevel"/>
    <w:tmpl w:val="4E265D5C"/>
    <w:lvl w:ilvl="0" w:tplc="39343FB4">
      <w:start w:val="1"/>
      <w:numFmt w:val="bullet"/>
      <w:lvlText w:val="¥"/>
      <w:lvlJc w:val="left"/>
      <w:pPr>
        <w:tabs>
          <w:tab w:val="num" w:pos="454"/>
        </w:tabs>
        <w:ind w:left="454" w:hanging="170"/>
      </w:pPr>
      <w:rPr>
        <w:rFonts w:ascii="futurascape Book" w:hAnsi="futurascape Book" w:hint="default"/>
        <w:color w:val="296117"/>
        <w:position w:val="0"/>
        <w:sz w:val="16"/>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nsid w:val="16597D49"/>
    <w:multiLevelType w:val="multilevel"/>
    <w:tmpl w:val="57D05516"/>
    <w:lvl w:ilvl="0">
      <w:start w:val="1"/>
      <w:numFmt w:val="decimal"/>
      <w:lvlText w:val="%1."/>
      <w:lvlJc w:val="left"/>
      <w:pPr>
        <w:tabs>
          <w:tab w:val="num" w:pos="720"/>
        </w:tabs>
        <w:ind w:left="284" w:hanging="284"/>
      </w:pPr>
      <w:rPr>
        <w:rFonts w:ascii="Gill Sans MT" w:hAnsi="Gill Sans MT" w:hint="default"/>
        <w:color w:val="F58345"/>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77E71B3"/>
    <w:multiLevelType w:val="multilevel"/>
    <w:tmpl w:val="1BA61408"/>
    <w:lvl w:ilvl="0">
      <w:start w:val="1"/>
      <w:numFmt w:val="decimal"/>
      <w:lvlText w:val="%1."/>
      <w:lvlJc w:val="left"/>
      <w:pPr>
        <w:tabs>
          <w:tab w:val="num" w:pos="720"/>
        </w:tabs>
        <w:ind w:left="284" w:hanging="284"/>
      </w:pPr>
      <w:rPr>
        <w:rFonts w:ascii="Gill Sans MT" w:hAnsi="Gill Sans MT" w:hint="default"/>
        <w:color w:val="F58345"/>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B89063D"/>
    <w:multiLevelType w:val="multilevel"/>
    <w:tmpl w:val="F8404B6E"/>
    <w:lvl w:ilvl="0">
      <w:start w:val="1"/>
      <w:numFmt w:val="decimal"/>
      <w:lvlText w:val="%1."/>
      <w:lvlJc w:val="left"/>
      <w:pPr>
        <w:tabs>
          <w:tab w:val="num" w:pos="720"/>
        </w:tabs>
        <w:ind w:left="284" w:hanging="284"/>
      </w:pPr>
      <w:rPr>
        <w:rFonts w:ascii="Gill Sans MT" w:hAnsi="Gill Sans MT" w:hint="default"/>
        <w:color w:val="F58345"/>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FD5696E"/>
    <w:multiLevelType w:val="multilevel"/>
    <w:tmpl w:val="E96C530E"/>
    <w:lvl w:ilvl="0">
      <w:start w:val="1"/>
      <w:numFmt w:val="decimal"/>
      <w:lvlText w:val="%1."/>
      <w:lvlJc w:val="left"/>
      <w:pPr>
        <w:tabs>
          <w:tab w:val="num" w:pos="1287"/>
        </w:tabs>
        <w:ind w:left="851" w:hanging="284"/>
      </w:pPr>
      <w:rPr>
        <w:rFonts w:ascii="Gill Sans MT" w:hAnsi="Gill Sans MT" w:hint="default"/>
        <w:color w:val="F58345"/>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FD739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DE10F3"/>
    <w:multiLevelType w:val="hybridMultilevel"/>
    <w:tmpl w:val="466623CE"/>
    <w:lvl w:ilvl="0" w:tplc="435A4248">
      <w:start w:val="1"/>
      <w:numFmt w:val="decimal"/>
      <w:pStyle w:val="ListNumber2"/>
      <w:lvlText w:val="%1."/>
      <w:lvlJc w:val="left"/>
      <w:pPr>
        <w:tabs>
          <w:tab w:val="num" w:pos="510"/>
        </w:tabs>
        <w:ind w:left="510" w:hanging="226"/>
      </w:pPr>
      <w:rPr>
        <w:rFonts w:ascii="Gill Sans MT" w:hAnsi="Gill Sans MT" w:hint="default"/>
        <w:color w:val="F58345"/>
        <w:sz w:val="1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9">
    <w:nsid w:val="2645581C"/>
    <w:multiLevelType w:val="hybridMultilevel"/>
    <w:tmpl w:val="59F0C28C"/>
    <w:lvl w:ilvl="0" w:tplc="1F1827F4">
      <w:start w:val="1"/>
      <w:numFmt w:val="decimal"/>
      <w:pStyle w:val="ListNumber3"/>
      <w:lvlText w:val="%1."/>
      <w:lvlJc w:val="left"/>
      <w:pPr>
        <w:tabs>
          <w:tab w:val="num" w:pos="737"/>
        </w:tabs>
        <w:ind w:left="737" w:hanging="170"/>
      </w:pPr>
      <w:rPr>
        <w:rFonts w:ascii="Gill Sans MT" w:hAnsi="Gill Sans MT" w:hint="default"/>
        <w:color w:val="F58345"/>
        <w:sz w:val="1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0">
    <w:nsid w:val="2B9C4B42"/>
    <w:multiLevelType w:val="multilevel"/>
    <w:tmpl w:val="AD4CB25E"/>
    <w:lvl w:ilvl="0">
      <w:start w:val="1"/>
      <w:numFmt w:val="bullet"/>
      <w:lvlText w:val="¥"/>
      <w:lvlJc w:val="left"/>
      <w:pPr>
        <w:tabs>
          <w:tab w:val="num" w:pos="510"/>
        </w:tabs>
        <w:ind w:left="510" w:hanging="226"/>
      </w:pPr>
      <w:rPr>
        <w:rFonts w:ascii="futurascape Book" w:hAnsi="futurascape Book" w:hint="default"/>
        <w:color w:val="296117"/>
        <w:position w:val="0"/>
        <w:sz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2BA80675"/>
    <w:multiLevelType w:val="hybridMultilevel"/>
    <w:tmpl w:val="C59C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EF21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6B74A35"/>
    <w:multiLevelType w:val="hybridMultilevel"/>
    <w:tmpl w:val="13006DE0"/>
    <w:lvl w:ilvl="0" w:tplc="D0920608">
      <w:start w:val="1"/>
      <w:numFmt w:val="bullet"/>
      <w:pStyle w:val="SquareBullet"/>
      <w:lvlText w:val=""/>
      <w:lvlJc w:val="left"/>
      <w:pPr>
        <w:tabs>
          <w:tab w:val="num" w:pos="284"/>
        </w:tabs>
        <w:ind w:left="284" w:hanging="284"/>
      </w:pPr>
      <w:rPr>
        <w:rFonts w:ascii="Wingdings" w:hAnsi="Wingdings" w:hint="default"/>
        <w:color w:val="F58345"/>
        <w:w w:val="100"/>
        <w:position w:val="0"/>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1C90CE1"/>
    <w:multiLevelType w:val="hybridMultilevel"/>
    <w:tmpl w:val="05FCCE66"/>
    <w:lvl w:ilvl="0" w:tplc="EEF6C01E">
      <w:start w:val="1"/>
      <w:numFmt w:val="bullet"/>
      <w:lvlText w:val="¥"/>
      <w:lvlJc w:val="left"/>
      <w:pPr>
        <w:tabs>
          <w:tab w:val="num" w:pos="737"/>
        </w:tabs>
        <w:ind w:left="737" w:hanging="170"/>
      </w:pPr>
      <w:rPr>
        <w:rFonts w:ascii="futurascape Book" w:hAnsi="futurascape Book" w:hint="default"/>
        <w:color w:val="296117"/>
        <w:position w:val="0"/>
        <w:sz w:val="16"/>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5">
    <w:nsid w:val="41D266B9"/>
    <w:multiLevelType w:val="multilevel"/>
    <w:tmpl w:val="D9D8AF9E"/>
    <w:lvl w:ilvl="0">
      <w:start w:val="1"/>
      <w:numFmt w:val="decimal"/>
      <w:lvlText w:val="%1."/>
      <w:lvlJc w:val="left"/>
      <w:pPr>
        <w:tabs>
          <w:tab w:val="num" w:pos="1287"/>
        </w:tabs>
        <w:ind w:left="851" w:hanging="284"/>
      </w:pPr>
      <w:rPr>
        <w:rFonts w:ascii="Gill Sans MT" w:hAnsi="Gill Sans MT" w:hint="default"/>
        <w:color w:val="F58345"/>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225562E"/>
    <w:multiLevelType w:val="hybridMultilevel"/>
    <w:tmpl w:val="B754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F1405D"/>
    <w:multiLevelType w:val="multilevel"/>
    <w:tmpl w:val="0026F38C"/>
    <w:lvl w:ilvl="0">
      <w:start w:val="1"/>
      <w:numFmt w:val="decimal"/>
      <w:lvlText w:val="%1."/>
      <w:lvlJc w:val="left"/>
      <w:pPr>
        <w:tabs>
          <w:tab w:val="num" w:pos="720"/>
        </w:tabs>
        <w:ind w:left="284" w:hanging="284"/>
      </w:pPr>
      <w:rPr>
        <w:rFonts w:ascii="Gill Sans MT" w:hAnsi="Gill Sans MT" w:hint="default"/>
        <w:color w:val="F58345"/>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F0825B8"/>
    <w:multiLevelType w:val="hybridMultilevel"/>
    <w:tmpl w:val="6C543F0E"/>
    <w:lvl w:ilvl="0" w:tplc="471C785E">
      <w:start w:val="1"/>
      <w:numFmt w:val="bullet"/>
      <w:pStyle w:val="SquareBullet3"/>
      <w:lvlText w:val=""/>
      <w:lvlJc w:val="left"/>
      <w:pPr>
        <w:tabs>
          <w:tab w:val="num" w:pos="737"/>
        </w:tabs>
        <w:ind w:left="737" w:hanging="170"/>
      </w:pPr>
      <w:rPr>
        <w:rFonts w:ascii="Wingdings" w:hAnsi="Wingdings" w:hint="default"/>
        <w:color w:val="F58345"/>
        <w:w w:val="100"/>
        <w:position w:val="4"/>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5DF0D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6F944E8"/>
    <w:multiLevelType w:val="multilevel"/>
    <w:tmpl w:val="89109298"/>
    <w:lvl w:ilvl="0">
      <w:start w:val="1"/>
      <w:numFmt w:val="decimal"/>
      <w:lvlText w:val="%1."/>
      <w:lvlJc w:val="left"/>
      <w:pPr>
        <w:tabs>
          <w:tab w:val="num" w:pos="720"/>
        </w:tabs>
        <w:ind w:left="283" w:hanging="283"/>
      </w:pPr>
      <w:rPr>
        <w:rFonts w:ascii="Gill Sans MT" w:hAnsi="Gill Sans MT" w:hint="default"/>
        <w:color w:val="F58345"/>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AA955BC"/>
    <w:multiLevelType w:val="hybridMultilevel"/>
    <w:tmpl w:val="8DE0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BC5FC2"/>
    <w:multiLevelType w:val="hybridMultilevel"/>
    <w:tmpl w:val="EB524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B93ED6"/>
    <w:multiLevelType w:val="multilevel"/>
    <w:tmpl w:val="57D05516"/>
    <w:lvl w:ilvl="0">
      <w:start w:val="1"/>
      <w:numFmt w:val="decimal"/>
      <w:lvlText w:val="%1."/>
      <w:lvlJc w:val="left"/>
      <w:pPr>
        <w:tabs>
          <w:tab w:val="num" w:pos="720"/>
        </w:tabs>
        <w:ind w:left="284" w:hanging="284"/>
      </w:pPr>
      <w:rPr>
        <w:rFonts w:ascii="Gill Sans MT" w:hAnsi="Gill Sans MT" w:hint="default"/>
        <w:color w:val="F58345"/>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D47727"/>
    <w:multiLevelType w:val="hybridMultilevel"/>
    <w:tmpl w:val="15F850E6"/>
    <w:lvl w:ilvl="0" w:tplc="F776E236">
      <w:start w:val="1"/>
      <w:numFmt w:val="bullet"/>
      <w:lvlText w:val="¥"/>
      <w:lvlJc w:val="left"/>
      <w:pPr>
        <w:tabs>
          <w:tab w:val="num" w:pos="284"/>
        </w:tabs>
        <w:ind w:left="284" w:hanging="284"/>
      </w:pPr>
      <w:rPr>
        <w:rFonts w:ascii="futurascape Book" w:hAnsi="futurascape Book" w:hint="default"/>
        <w:color w:val="30652D"/>
        <w:w w:val="100"/>
        <w:position w:val="0"/>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6C1952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4A65BA6"/>
    <w:multiLevelType w:val="hybridMultilevel"/>
    <w:tmpl w:val="D194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C00110"/>
    <w:multiLevelType w:val="hybridMultilevel"/>
    <w:tmpl w:val="0260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76388C"/>
    <w:multiLevelType w:val="multilevel"/>
    <w:tmpl w:val="02FA79AC"/>
    <w:lvl w:ilvl="0">
      <w:start w:val="1"/>
      <w:numFmt w:val="decimal"/>
      <w:lvlText w:val="%1."/>
      <w:lvlJc w:val="left"/>
      <w:pPr>
        <w:tabs>
          <w:tab w:val="num" w:pos="1287"/>
        </w:tabs>
        <w:ind w:left="851" w:hanging="284"/>
      </w:pPr>
      <w:rPr>
        <w:rFonts w:ascii="Gill Sans MT" w:hAnsi="Gill Sans MT" w:hint="default"/>
        <w:color w:val="F58345"/>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9AC1C93"/>
    <w:multiLevelType w:val="hybridMultilevel"/>
    <w:tmpl w:val="AE161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9"/>
  </w:num>
  <w:num w:numId="5">
    <w:abstractNumId w:val="4"/>
  </w:num>
  <w:num w:numId="6">
    <w:abstractNumId w:val="3"/>
  </w:num>
  <w:num w:numId="7">
    <w:abstractNumId w:val="34"/>
  </w:num>
  <w:num w:numId="8">
    <w:abstractNumId w:val="23"/>
  </w:num>
  <w:num w:numId="9">
    <w:abstractNumId w:val="11"/>
  </w:num>
  <w:num w:numId="10">
    <w:abstractNumId w:val="28"/>
  </w:num>
  <w:num w:numId="11">
    <w:abstractNumId w:val="24"/>
  </w:num>
  <w:num w:numId="12">
    <w:abstractNumId w:val="20"/>
  </w:num>
  <w:num w:numId="13">
    <w:abstractNumId w:val="12"/>
  </w:num>
  <w:num w:numId="14">
    <w:abstractNumId w:val="17"/>
  </w:num>
  <w:num w:numId="15">
    <w:abstractNumId w:val="29"/>
  </w:num>
  <w:num w:numId="16">
    <w:abstractNumId w:val="22"/>
  </w:num>
  <w:num w:numId="17">
    <w:abstractNumId w:val="35"/>
  </w:num>
  <w:num w:numId="18">
    <w:abstractNumId w:val="0"/>
  </w:num>
  <w:num w:numId="19">
    <w:abstractNumId w:val="6"/>
  </w:num>
  <w:num w:numId="20">
    <w:abstractNumId w:val="5"/>
  </w:num>
  <w:num w:numId="21">
    <w:abstractNumId w:val="2"/>
  </w:num>
  <w:num w:numId="22">
    <w:abstractNumId w:val="1"/>
  </w:num>
  <w:num w:numId="23">
    <w:abstractNumId w:val="18"/>
  </w:num>
  <w:num w:numId="24">
    <w:abstractNumId w:val="19"/>
  </w:num>
  <w:num w:numId="25">
    <w:abstractNumId w:val="16"/>
  </w:num>
  <w:num w:numId="26">
    <w:abstractNumId w:val="27"/>
  </w:num>
  <w:num w:numId="27">
    <w:abstractNumId w:val="13"/>
  </w:num>
  <w:num w:numId="28">
    <w:abstractNumId w:val="33"/>
  </w:num>
  <w:num w:numId="29">
    <w:abstractNumId w:val="30"/>
  </w:num>
  <w:num w:numId="30">
    <w:abstractNumId w:val="25"/>
  </w:num>
  <w:num w:numId="31">
    <w:abstractNumId w:val="14"/>
  </w:num>
  <w:num w:numId="32">
    <w:abstractNumId w:val="38"/>
  </w:num>
  <w:num w:numId="33">
    <w:abstractNumId w:val="15"/>
  </w:num>
  <w:num w:numId="34">
    <w:abstractNumId w:val="39"/>
  </w:num>
  <w:num w:numId="35">
    <w:abstractNumId w:val="37"/>
  </w:num>
  <w:num w:numId="36">
    <w:abstractNumId w:val="36"/>
  </w:num>
  <w:num w:numId="37">
    <w:abstractNumId w:val="21"/>
  </w:num>
  <w:num w:numId="38">
    <w:abstractNumId w:val="31"/>
  </w:num>
  <w:num w:numId="39">
    <w:abstractNumId w:val="26"/>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stylePaneSortMethod w:val="0000"/>
  <w:trackRevisions/>
  <w:defaultTabStop w:val="284"/>
  <w:evenAndOddHeader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4103">
      <o:colormru v:ext="edit" colors="#1d5b22"/>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docVars>
    <w:docVar w:name="ShowStaticGuides" w:val="1"/>
  </w:docVars>
  <w:rsids>
    <w:rsidRoot w:val="000939A4"/>
    <w:rsid w:val="00060A67"/>
    <w:rsid w:val="000939A4"/>
    <w:rsid w:val="000A51DA"/>
    <w:rsid w:val="001228EA"/>
    <w:rsid w:val="00144F2B"/>
    <w:rsid w:val="0025673F"/>
    <w:rsid w:val="002F4DB2"/>
    <w:rsid w:val="0039479E"/>
    <w:rsid w:val="003E7415"/>
    <w:rsid w:val="005D1D97"/>
    <w:rsid w:val="00644D86"/>
    <w:rsid w:val="006A7587"/>
    <w:rsid w:val="00801AC1"/>
    <w:rsid w:val="00882468"/>
    <w:rsid w:val="009544EC"/>
    <w:rsid w:val="00973DDF"/>
    <w:rsid w:val="009C173A"/>
    <w:rsid w:val="009E12CE"/>
    <w:rsid w:val="00A274D6"/>
    <w:rsid w:val="00A34AE4"/>
    <w:rsid w:val="00B663F9"/>
    <w:rsid w:val="00B97EF0"/>
    <w:rsid w:val="00C274B7"/>
    <w:rsid w:val="00C537A7"/>
    <w:rsid w:val="00C94E40"/>
    <w:rsid w:val="00CA0A24"/>
    <w:rsid w:val="00CA5FE5"/>
    <w:rsid w:val="00CD7E8E"/>
    <w:rsid w:val="00D2685F"/>
    <w:rsid w:val="00D919C7"/>
    <w:rsid w:val="00DE2ED7"/>
    <w:rsid w:val="00DF5765"/>
    <w:rsid w:val="00E05622"/>
    <w:rsid w:val="00E074C9"/>
    <w:rsid w:val="00E77EB5"/>
    <w:rsid w:val="00EE6B73"/>
    <w:rsid w:val="00F40C9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3">
      <o:colormru v:ext="edit" colors="#1d5b2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77EB5"/>
    <w:pPr>
      <w:suppressAutoHyphens/>
      <w:spacing w:after="40"/>
      <w:jc w:val="both"/>
    </w:pPr>
    <w:rPr>
      <w:rFonts w:ascii="Gill Sans MT" w:hAnsi="Gill Sans MT"/>
      <w:sz w:val="22"/>
    </w:rPr>
  </w:style>
  <w:style w:type="paragraph" w:styleId="Heading1">
    <w:name w:val="heading 1"/>
    <w:basedOn w:val="Normal"/>
    <w:next w:val="Normal"/>
    <w:autoRedefine/>
    <w:qFormat/>
    <w:rsid w:val="00E77EB5"/>
    <w:pPr>
      <w:keepNext/>
      <w:pageBreakBefore/>
      <w:pBdr>
        <w:top w:val="single" w:sz="4" w:space="2" w:color="F58345"/>
        <w:left w:val="single" w:sz="4" w:space="4" w:color="F58345"/>
      </w:pBdr>
      <w:shd w:val="clear" w:color="auto" w:fill="F58345"/>
      <w:spacing w:before="120" w:after="240"/>
      <w:jc w:val="left"/>
      <w:outlineLvl w:val="0"/>
    </w:pPr>
    <w:rPr>
      <w:b/>
      <w:color w:val="FFFFFF"/>
      <w:sz w:val="40"/>
    </w:rPr>
  </w:style>
  <w:style w:type="paragraph" w:styleId="Heading2">
    <w:name w:val="heading 2"/>
    <w:basedOn w:val="Normal"/>
    <w:next w:val="Normal"/>
    <w:qFormat/>
    <w:rsid w:val="00E77EB5"/>
    <w:pPr>
      <w:keepNext/>
      <w:spacing w:after="60"/>
      <w:jc w:val="left"/>
      <w:outlineLvl w:val="1"/>
    </w:pPr>
    <w:rPr>
      <w:b/>
      <w:color w:val="F58345"/>
      <w:sz w:val="36"/>
    </w:rPr>
  </w:style>
  <w:style w:type="paragraph" w:styleId="Heading3">
    <w:name w:val="heading 3"/>
    <w:basedOn w:val="Normal"/>
    <w:next w:val="Normal"/>
    <w:qFormat/>
    <w:rsid w:val="00E77EB5"/>
    <w:pPr>
      <w:keepNext/>
      <w:spacing w:after="60"/>
      <w:jc w:val="left"/>
      <w:outlineLvl w:val="2"/>
    </w:pPr>
    <w:rPr>
      <w:color w:val="F58345"/>
      <w:sz w:val="32"/>
    </w:rPr>
  </w:style>
  <w:style w:type="paragraph" w:styleId="Heading4">
    <w:name w:val="heading 4"/>
    <w:basedOn w:val="Normal"/>
    <w:next w:val="Normal"/>
    <w:qFormat/>
    <w:rsid w:val="00E77EB5"/>
    <w:pPr>
      <w:keepNext/>
      <w:spacing w:after="60"/>
      <w:jc w:val="left"/>
      <w:outlineLvl w:val="3"/>
    </w:pPr>
    <w:rPr>
      <w:color w:val="F58345"/>
      <w:sz w:val="28"/>
    </w:rPr>
  </w:style>
  <w:style w:type="paragraph" w:styleId="Heading5">
    <w:name w:val="heading 5"/>
    <w:basedOn w:val="Normal"/>
    <w:next w:val="Normal"/>
    <w:qFormat/>
    <w:rsid w:val="00E77EB5"/>
    <w:pPr>
      <w:keepNext/>
      <w:spacing w:after="60"/>
      <w:jc w:val="left"/>
      <w:outlineLvl w:val="4"/>
    </w:pPr>
    <w:rPr>
      <w:b/>
      <w:color w:val="F5834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rsid w:val="00A34AE4"/>
    <w:pPr>
      <w:tabs>
        <w:tab w:val="center" w:pos="4320"/>
        <w:tab w:val="right" w:pos="8640"/>
      </w:tabs>
      <w:spacing w:after="600"/>
      <w:jc w:val="right"/>
    </w:pPr>
    <w:rPr>
      <w:sz w:val="16"/>
    </w:rPr>
  </w:style>
  <w:style w:type="paragraph" w:styleId="Footer">
    <w:name w:val="footer"/>
    <w:basedOn w:val="Normal"/>
    <w:rsid w:val="00B3591C"/>
    <w:pPr>
      <w:tabs>
        <w:tab w:val="center" w:pos="4320"/>
        <w:tab w:val="right" w:pos="8640"/>
      </w:tabs>
    </w:pPr>
    <w:rPr>
      <w:sz w:val="16"/>
    </w:rPr>
  </w:style>
  <w:style w:type="character" w:styleId="PageNumber">
    <w:name w:val="page number"/>
    <w:rsid w:val="003E1018"/>
    <w:rPr>
      <w:rFonts w:ascii="Gill Sans MT" w:hAnsi="Gill Sans MT"/>
      <w:color w:val="auto"/>
      <w:sz w:val="20"/>
    </w:rPr>
  </w:style>
  <w:style w:type="paragraph" w:styleId="TOC2">
    <w:name w:val="toc 2"/>
    <w:basedOn w:val="Normal"/>
    <w:next w:val="Normal"/>
    <w:autoRedefine/>
    <w:semiHidden/>
    <w:rsid w:val="00A34AE4"/>
    <w:pPr>
      <w:ind w:left="220"/>
    </w:pPr>
  </w:style>
  <w:style w:type="paragraph" w:customStyle="1" w:styleId="HeaderOdd">
    <w:name w:val="Header Odd"/>
    <w:basedOn w:val="Header"/>
    <w:rsid w:val="00A34AE4"/>
  </w:style>
  <w:style w:type="paragraph" w:customStyle="1" w:styleId="Italic">
    <w:name w:val="Italic"/>
    <w:basedOn w:val="Normal"/>
    <w:autoRedefine/>
    <w:rsid w:val="00760B11"/>
    <w:rPr>
      <w:i/>
    </w:rPr>
  </w:style>
  <w:style w:type="paragraph" w:styleId="TOC1">
    <w:name w:val="toc 1"/>
    <w:basedOn w:val="Normal"/>
    <w:next w:val="Normal"/>
    <w:semiHidden/>
    <w:rsid w:val="00A34AE4"/>
  </w:style>
  <w:style w:type="paragraph" w:styleId="TOC3">
    <w:name w:val="toc 3"/>
    <w:basedOn w:val="Normal"/>
    <w:next w:val="Normal"/>
    <w:autoRedefine/>
    <w:semiHidden/>
    <w:rsid w:val="00A34AE4"/>
    <w:pPr>
      <w:ind w:left="440"/>
    </w:pPr>
  </w:style>
  <w:style w:type="paragraph" w:styleId="TOC4">
    <w:name w:val="toc 4"/>
    <w:basedOn w:val="Normal"/>
    <w:next w:val="Normal"/>
    <w:autoRedefine/>
    <w:semiHidden/>
    <w:rsid w:val="00A34AE4"/>
    <w:pPr>
      <w:ind w:left="660"/>
    </w:pPr>
  </w:style>
  <w:style w:type="paragraph" w:styleId="TOC5">
    <w:name w:val="toc 5"/>
    <w:basedOn w:val="Normal"/>
    <w:next w:val="Normal"/>
    <w:autoRedefine/>
    <w:semiHidden/>
    <w:rsid w:val="00A34AE4"/>
    <w:pPr>
      <w:ind w:left="880"/>
    </w:pPr>
  </w:style>
  <w:style w:type="paragraph" w:styleId="TOC6">
    <w:name w:val="toc 6"/>
    <w:basedOn w:val="Normal"/>
    <w:next w:val="Normal"/>
    <w:autoRedefine/>
    <w:semiHidden/>
    <w:rsid w:val="00A34AE4"/>
    <w:pPr>
      <w:ind w:left="1100"/>
    </w:pPr>
  </w:style>
  <w:style w:type="paragraph" w:styleId="TOC7">
    <w:name w:val="toc 7"/>
    <w:basedOn w:val="Normal"/>
    <w:next w:val="Normal"/>
    <w:autoRedefine/>
    <w:semiHidden/>
    <w:rsid w:val="00A34AE4"/>
    <w:pPr>
      <w:ind w:left="1320"/>
    </w:pPr>
  </w:style>
  <w:style w:type="paragraph" w:styleId="TOC8">
    <w:name w:val="toc 8"/>
    <w:basedOn w:val="Normal"/>
    <w:next w:val="Normal"/>
    <w:autoRedefine/>
    <w:semiHidden/>
    <w:rsid w:val="00A34AE4"/>
    <w:pPr>
      <w:ind w:left="1540"/>
    </w:pPr>
  </w:style>
  <w:style w:type="paragraph" w:styleId="TOC9">
    <w:name w:val="toc 9"/>
    <w:basedOn w:val="Normal"/>
    <w:next w:val="Normal"/>
    <w:autoRedefine/>
    <w:semiHidden/>
    <w:rsid w:val="00A34AE4"/>
    <w:pPr>
      <w:ind w:left="1760"/>
    </w:pPr>
  </w:style>
  <w:style w:type="paragraph" w:styleId="BalloonText">
    <w:name w:val="Balloon Text"/>
    <w:basedOn w:val="Normal"/>
    <w:semiHidden/>
    <w:rsid w:val="00E9438B"/>
    <w:rPr>
      <w:rFonts w:eastAsia="Times" w:cs="Tahoma"/>
      <w:sz w:val="16"/>
      <w:szCs w:val="16"/>
    </w:rPr>
  </w:style>
  <w:style w:type="paragraph" w:customStyle="1" w:styleId="NormalBold">
    <w:name w:val="Normal Bold"/>
    <w:basedOn w:val="Normal"/>
    <w:rsid w:val="00760B11"/>
    <w:rPr>
      <w:b/>
    </w:rPr>
  </w:style>
  <w:style w:type="paragraph" w:styleId="ListBullet">
    <w:name w:val="List Bullet"/>
    <w:basedOn w:val="Normal"/>
    <w:rsid w:val="00E9438B"/>
    <w:pPr>
      <w:numPr>
        <w:numId w:val="1"/>
      </w:numPr>
      <w:jc w:val="left"/>
    </w:pPr>
  </w:style>
  <w:style w:type="paragraph" w:styleId="ListBullet2">
    <w:name w:val="List Bullet 2"/>
    <w:basedOn w:val="Normal"/>
    <w:rsid w:val="00E9438B"/>
    <w:pPr>
      <w:numPr>
        <w:numId w:val="2"/>
      </w:numPr>
      <w:jc w:val="left"/>
    </w:pPr>
  </w:style>
  <w:style w:type="paragraph" w:styleId="ListBullet3">
    <w:name w:val="List Bullet 3"/>
    <w:basedOn w:val="Normal"/>
    <w:rsid w:val="00E9438B"/>
    <w:pPr>
      <w:numPr>
        <w:numId w:val="3"/>
      </w:numPr>
      <w:tabs>
        <w:tab w:val="left" w:pos="851"/>
      </w:tabs>
    </w:pPr>
  </w:style>
  <w:style w:type="paragraph" w:styleId="ListNumber">
    <w:name w:val="List Number"/>
    <w:basedOn w:val="Normal"/>
    <w:rsid w:val="00E9438B"/>
    <w:pPr>
      <w:numPr>
        <w:numId w:val="4"/>
      </w:numPr>
      <w:tabs>
        <w:tab w:val="left" w:pos="284"/>
        <w:tab w:val="left" w:pos="567"/>
        <w:tab w:val="left" w:pos="851"/>
      </w:tabs>
      <w:jc w:val="left"/>
    </w:pPr>
  </w:style>
  <w:style w:type="paragraph" w:styleId="ListNumber2">
    <w:name w:val="List Number 2"/>
    <w:basedOn w:val="Normal"/>
    <w:rsid w:val="00E350C5"/>
    <w:pPr>
      <w:numPr>
        <w:numId w:val="23"/>
      </w:numPr>
      <w:tabs>
        <w:tab w:val="left" w:pos="567"/>
        <w:tab w:val="left" w:pos="851"/>
        <w:tab w:val="left" w:pos="1134"/>
        <w:tab w:val="left" w:pos="1418"/>
        <w:tab w:val="left" w:pos="1701"/>
      </w:tabs>
      <w:jc w:val="left"/>
    </w:pPr>
  </w:style>
  <w:style w:type="paragraph" w:styleId="ListNumber3">
    <w:name w:val="List Number 3"/>
    <w:basedOn w:val="Normal"/>
    <w:rsid w:val="00E350C5"/>
    <w:pPr>
      <w:numPr>
        <w:numId w:val="24"/>
      </w:numPr>
      <w:tabs>
        <w:tab w:val="left" w:pos="284"/>
        <w:tab w:val="left" w:pos="567"/>
        <w:tab w:val="left" w:pos="851"/>
        <w:tab w:val="left" w:pos="1134"/>
        <w:tab w:val="left" w:pos="1418"/>
        <w:tab w:val="left" w:pos="1701"/>
        <w:tab w:val="left" w:pos="1985"/>
        <w:tab w:val="left" w:pos="2268"/>
      </w:tabs>
    </w:pPr>
  </w:style>
  <w:style w:type="character" w:styleId="CommentReference">
    <w:name w:val="annotation reference"/>
    <w:semiHidden/>
    <w:rsid w:val="00167F1D"/>
    <w:rPr>
      <w:sz w:val="16"/>
      <w:szCs w:val="16"/>
    </w:rPr>
  </w:style>
  <w:style w:type="paragraph" w:styleId="CommentText">
    <w:name w:val="annotation text"/>
    <w:basedOn w:val="Normal"/>
    <w:semiHidden/>
    <w:rsid w:val="00167F1D"/>
    <w:rPr>
      <w:rFonts w:eastAsia="Times"/>
      <w:sz w:val="20"/>
    </w:rPr>
  </w:style>
  <w:style w:type="paragraph" w:styleId="CommentSubject">
    <w:name w:val="annotation subject"/>
    <w:basedOn w:val="CommentText"/>
    <w:next w:val="CommentText"/>
    <w:semiHidden/>
    <w:rsid w:val="00167F1D"/>
    <w:rPr>
      <w:b/>
      <w:bCs/>
    </w:rPr>
  </w:style>
  <w:style w:type="character" w:customStyle="1" w:styleId="Heading1Char">
    <w:name w:val="Heading 1 Char"/>
    <w:rsid w:val="003E1018"/>
    <w:rPr>
      <w:rFonts w:ascii="Gill Sans MT" w:eastAsia="Times" w:hAnsi="Gill Sans MT"/>
      <w:b/>
      <w:color w:val="FFFFFF"/>
      <w:sz w:val="40"/>
      <w:bdr w:val="none" w:sz="0" w:space="0" w:color="auto"/>
      <w:shd w:val="clear" w:color="auto" w:fill="F58345"/>
      <w:lang w:val="en-GB" w:eastAsia="en-GB" w:bidi="ar-SA"/>
    </w:rPr>
  </w:style>
  <w:style w:type="character" w:customStyle="1" w:styleId="Heading2Char">
    <w:name w:val="Heading 2 Char"/>
    <w:rsid w:val="003E1018"/>
    <w:rPr>
      <w:rFonts w:ascii="Gill Sans MT" w:hAnsi="Gill Sans MT"/>
      <w:b/>
      <w:color w:val="F58345"/>
      <w:sz w:val="36"/>
      <w:lang w:val="en-GB" w:eastAsia="en-GB" w:bidi="ar-SA"/>
    </w:rPr>
  </w:style>
  <w:style w:type="character" w:customStyle="1" w:styleId="Heading4Char">
    <w:name w:val="Heading 4 Char"/>
    <w:rsid w:val="003E1018"/>
    <w:rPr>
      <w:rFonts w:ascii="Gill Sans MT" w:hAnsi="Gill Sans MT"/>
      <w:color w:val="F58345"/>
      <w:sz w:val="28"/>
      <w:lang w:val="en-GB" w:eastAsia="en-GB" w:bidi="ar-SA"/>
    </w:rPr>
  </w:style>
  <w:style w:type="character" w:styleId="Hyperlink">
    <w:name w:val="Hyperlink"/>
    <w:rsid w:val="003E1018"/>
    <w:rPr>
      <w:rFonts w:ascii="Gill Sans MT" w:hAnsi="Gill Sans MT"/>
      <w:color w:val="0000FF"/>
      <w:u w:val="single"/>
    </w:rPr>
  </w:style>
  <w:style w:type="table" w:styleId="TableGrid">
    <w:name w:val="Table Grid"/>
    <w:aliases w:val="Bowland Table"/>
    <w:basedOn w:val="TableNormal"/>
    <w:rsid w:val="000B2204"/>
    <w:pPr>
      <w:suppressAutoHyphens/>
      <w:spacing w:after="40" w:line="300" w:lineRule="auto"/>
    </w:pPr>
    <w:rPr>
      <w:rFonts w:eastAsia="Times"/>
      <w:color w:val="000000"/>
      <w:sz w:val="22"/>
    </w:rPr>
    <w:tblPr>
      <w:tblOverlap w:val="neve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tcPr>
    <w:tblStylePr w:type="firstRow">
      <w:rPr>
        <w:rFonts w:ascii="Helv" w:hAnsi="Helv"/>
        <w:color w:val="FFFFFF"/>
        <w:spacing w:val="0"/>
        <w:position w:val="-6"/>
        <w:sz w:val="22"/>
      </w:rPr>
      <w:tblPr/>
      <w:tcPr>
        <w:shd w:val="clear" w:color="auto" w:fill="F58345"/>
      </w:tcPr>
    </w:tblStylePr>
    <w:tblStylePr w:type="firstCol">
      <w:rPr>
        <w:rFonts w:ascii="Tms Rmn" w:hAnsi="Tms Rmn"/>
        <w:color w:val="auto"/>
        <w:sz w:val="22"/>
      </w:rPr>
    </w:tblStylePr>
  </w:style>
  <w:style w:type="paragraph" w:styleId="BodyText">
    <w:name w:val="Body Text"/>
    <w:basedOn w:val="Normal"/>
    <w:rsid w:val="00DD04CA"/>
    <w:pPr>
      <w:spacing w:after="120"/>
    </w:pPr>
  </w:style>
  <w:style w:type="paragraph" w:styleId="Caption">
    <w:name w:val="caption"/>
    <w:basedOn w:val="Normal"/>
    <w:next w:val="Normal"/>
    <w:qFormat/>
    <w:rsid w:val="00E77EB5"/>
    <w:pPr>
      <w:spacing w:before="120" w:after="120"/>
    </w:pPr>
    <w:rPr>
      <w:color w:val="F58345"/>
      <w:sz w:val="20"/>
    </w:rPr>
  </w:style>
  <w:style w:type="paragraph" w:customStyle="1" w:styleId="PretendHeading1">
    <w:name w:val="Pretend Heading 1"/>
    <w:basedOn w:val="Normal"/>
    <w:rsid w:val="00760B11"/>
    <w:pPr>
      <w:pBdr>
        <w:top w:val="single" w:sz="4" w:space="2" w:color="F58345"/>
        <w:left w:val="single" w:sz="4" w:space="4" w:color="F58345"/>
      </w:pBdr>
      <w:shd w:val="clear" w:color="auto" w:fill="F58345"/>
      <w:spacing w:before="120" w:after="240"/>
      <w:ind w:left="79"/>
    </w:pPr>
    <w:rPr>
      <w:b/>
      <w:color w:val="FFFFFF"/>
      <w:sz w:val="40"/>
    </w:rPr>
  </w:style>
  <w:style w:type="paragraph" w:styleId="TableofFigures">
    <w:name w:val="table of figures"/>
    <w:basedOn w:val="Normal"/>
    <w:next w:val="Normal"/>
    <w:rsid w:val="00B3591C"/>
    <w:pPr>
      <w:ind w:left="440" w:hanging="440"/>
    </w:pPr>
  </w:style>
  <w:style w:type="paragraph" w:customStyle="1" w:styleId="SquareBullet">
    <w:name w:val="Square Bullet"/>
    <w:rsid w:val="003E1018"/>
    <w:pPr>
      <w:numPr>
        <w:numId w:val="8"/>
      </w:numPr>
      <w:spacing w:after="40" w:line="300" w:lineRule="auto"/>
    </w:pPr>
    <w:rPr>
      <w:rFonts w:ascii="Gill Sans MT" w:hAnsi="Gill Sans MT"/>
      <w:sz w:val="22"/>
    </w:rPr>
  </w:style>
  <w:style w:type="paragraph" w:customStyle="1" w:styleId="SquareBullet2">
    <w:name w:val="Square Bullet 2"/>
    <w:rsid w:val="003E1018"/>
    <w:pPr>
      <w:numPr>
        <w:numId w:val="9"/>
      </w:numPr>
      <w:spacing w:after="40" w:line="300" w:lineRule="auto"/>
    </w:pPr>
    <w:rPr>
      <w:rFonts w:ascii="Gill Sans MT" w:hAnsi="Gill Sans MT"/>
      <w:sz w:val="22"/>
    </w:rPr>
  </w:style>
  <w:style w:type="paragraph" w:customStyle="1" w:styleId="SquareBullet3">
    <w:name w:val="Square Bullet 3"/>
    <w:rsid w:val="003E1018"/>
    <w:pPr>
      <w:numPr>
        <w:numId w:val="10"/>
      </w:numPr>
      <w:spacing w:after="40" w:line="300" w:lineRule="auto"/>
    </w:pPr>
    <w:rPr>
      <w:rFonts w:ascii="Gill Sans MT" w:hAnsi="Gill Sans MT"/>
      <w:sz w:val="22"/>
    </w:rPr>
  </w:style>
  <w:style w:type="paragraph" w:customStyle="1" w:styleId="MediumGrid2-Accent21">
    <w:name w:val="Medium Grid 2 - Accent 21"/>
    <w:basedOn w:val="Normal"/>
    <w:next w:val="Normal"/>
    <w:link w:val="MediumGrid2-Accent2Char"/>
    <w:rsid w:val="00E9438B"/>
    <w:pPr>
      <w:ind w:left="567" w:right="567"/>
    </w:pPr>
    <w:rPr>
      <w:color w:val="F58345"/>
    </w:rPr>
  </w:style>
  <w:style w:type="character" w:customStyle="1" w:styleId="MediumGrid2-Accent2Char">
    <w:name w:val="Medium Grid 2 - Accent 2 Char"/>
    <w:link w:val="MediumGrid2-Accent21"/>
    <w:rsid w:val="00E9438B"/>
    <w:rPr>
      <w:rFonts w:ascii="GillSans Light" w:hAnsi="GillSans Light"/>
      <w:color w:val="F58345"/>
      <w:sz w:val="22"/>
      <w:lang w:eastAsia="en-GB"/>
    </w:rPr>
  </w:style>
  <w:style w:type="character" w:customStyle="1" w:styleId="BoldCharacter">
    <w:name w:val="Bold Character"/>
    <w:rsid w:val="003E1018"/>
    <w:rPr>
      <w:rFonts w:ascii="Gill Sans MT" w:hAnsi="Gill Sans MT"/>
      <w:b/>
      <w:lang w:val="en-US" w:eastAsia="en-US"/>
    </w:rPr>
  </w:style>
  <w:style w:type="character" w:customStyle="1" w:styleId="ItalicCharacter">
    <w:name w:val="Italic Character"/>
    <w:rsid w:val="003E1018"/>
    <w:rPr>
      <w:rFonts w:ascii="Gill Sans MT" w:hAnsi="Gill Sans MT"/>
      <w:i/>
      <w:lang w:val="en-US" w:eastAsia="en-US"/>
    </w:rPr>
  </w:style>
  <w:style w:type="character" w:customStyle="1" w:styleId="StyleBlack">
    <w:name w:val="Style Black"/>
    <w:rsid w:val="003E1018"/>
    <w:rPr>
      <w:rFonts w:ascii="Gill Sans MT" w:hAnsi="Gill Sans MT"/>
      <w:color w:val="000000"/>
    </w:rPr>
  </w:style>
  <w:style w:type="character" w:customStyle="1" w:styleId="StyleWhiteLoweredby3pt">
    <w:name w:val="Style White Lowered by  3 pt"/>
    <w:rsid w:val="003E1018"/>
    <w:rPr>
      <w:rFonts w:ascii="Gill Sans MT" w:hAnsi="Gill Sans MT"/>
      <w:color w:val="FFFFFF"/>
      <w:position w:val="-6"/>
    </w:rPr>
  </w:style>
  <w:style w:type="paragraph" w:styleId="ListParagraph">
    <w:name w:val="List Paragraph"/>
    <w:basedOn w:val="Normal"/>
    <w:uiPriority w:val="34"/>
    <w:qFormat/>
    <w:rsid w:val="0025673F"/>
    <w:pPr>
      <w:suppressAutoHyphens w:val="0"/>
      <w:spacing w:after="200" w:line="276" w:lineRule="auto"/>
      <w:ind w:left="720"/>
      <w:contextualSpacing/>
      <w:jc w:val="left"/>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77EB5"/>
    <w:pPr>
      <w:suppressAutoHyphens/>
      <w:spacing w:after="40"/>
      <w:jc w:val="both"/>
    </w:pPr>
    <w:rPr>
      <w:rFonts w:ascii="Gill Sans MT" w:hAnsi="Gill Sans MT"/>
      <w:sz w:val="22"/>
    </w:rPr>
  </w:style>
  <w:style w:type="paragraph" w:styleId="Heading1">
    <w:name w:val="heading 1"/>
    <w:basedOn w:val="Normal"/>
    <w:next w:val="Normal"/>
    <w:autoRedefine/>
    <w:qFormat/>
    <w:rsid w:val="00E77EB5"/>
    <w:pPr>
      <w:keepNext/>
      <w:pageBreakBefore/>
      <w:pBdr>
        <w:top w:val="single" w:sz="4" w:space="2" w:color="F58345"/>
        <w:left w:val="single" w:sz="4" w:space="4" w:color="F58345"/>
      </w:pBdr>
      <w:shd w:val="clear" w:color="auto" w:fill="F58345"/>
      <w:spacing w:before="120" w:after="240"/>
      <w:jc w:val="left"/>
      <w:outlineLvl w:val="0"/>
    </w:pPr>
    <w:rPr>
      <w:b/>
      <w:color w:val="FFFFFF"/>
      <w:sz w:val="40"/>
    </w:rPr>
  </w:style>
  <w:style w:type="paragraph" w:styleId="Heading2">
    <w:name w:val="heading 2"/>
    <w:basedOn w:val="Normal"/>
    <w:next w:val="Normal"/>
    <w:qFormat/>
    <w:rsid w:val="00E77EB5"/>
    <w:pPr>
      <w:keepNext/>
      <w:spacing w:after="60"/>
      <w:jc w:val="left"/>
      <w:outlineLvl w:val="1"/>
    </w:pPr>
    <w:rPr>
      <w:b/>
      <w:color w:val="F58345"/>
      <w:sz w:val="36"/>
    </w:rPr>
  </w:style>
  <w:style w:type="paragraph" w:styleId="Heading3">
    <w:name w:val="heading 3"/>
    <w:basedOn w:val="Normal"/>
    <w:next w:val="Normal"/>
    <w:qFormat/>
    <w:rsid w:val="00E77EB5"/>
    <w:pPr>
      <w:keepNext/>
      <w:spacing w:after="60"/>
      <w:jc w:val="left"/>
      <w:outlineLvl w:val="2"/>
    </w:pPr>
    <w:rPr>
      <w:color w:val="F58345"/>
      <w:sz w:val="32"/>
    </w:rPr>
  </w:style>
  <w:style w:type="paragraph" w:styleId="Heading4">
    <w:name w:val="heading 4"/>
    <w:basedOn w:val="Normal"/>
    <w:next w:val="Normal"/>
    <w:qFormat/>
    <w:rsid w:val="00E77EB5"/>
    <w:pPr>
      <w:keepNext/>
      <w:spacing w:after="60"/>
      <w:jc w:val="left"/>
      <w:outlineLvl w:val="3"/>
    </w:pPr>
    <w:rPr>
      <w:color w:val="F58345"/>
      <w:sz w:val="28"/>
    </w:rPr>
  </w:style>
  <w:style w:type="paragraph" w:styleId="Heading5">
    <w:name w:val="heading 5"/>
    <w:basedOn w:val="Normal"/>
    <w:next w:val="Normal"/>
    <w:qFormat/>
    <w:rsid w:val="00E77EB5"/>
    <w:pPr>
      <w:keepNext/>
      <w:spacing w:after="60"/>
      <w:jc w:val="left"/>
      <w:outlineLvl w:val="4"/>
    </w:pPr>
    <w:rPr>
      <w:b/>
      <w:color w:val="F5834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rsid w:val="00A34AE4"/>
    <w:pPr>
      <w:tabs>
        <w:tab w:val="center" w:pos="4320"/>
        <w:tab w:val="right" w:pos="8640"/>
      </w:tabs>
      <w:spacing w:after="600"/>
      <w:jc w:val="right"/>
    </w:pPr>
    <w:rPr>
      <w:sz w:val="16"/>
    </w:rPr>
  </w:style>
  <w:style w:type="paragraph" w:styleId="Footer">
    <w:name w:val="footer"/>
    <w:basedOn w:val="Normal"/>
    <w:rsid w:val="00B3591C"/>
    <w:pPr>
      <w:tabs>
        <w:tab w:val="center" w:pos="4320"/>
        <w:tab w:val="right" w:pos="8640"/>
      </w:tabs>
    </w:pPr>
    <w:rPr>
      <w:sz w:val="16"/>
    </w:rPr>
  </w:style>
  <w:style w:type="character" w:styleId="PageNumber">
    <w:name w:val="page number"/>
    <w:rsid w:val="003E1018"/>
    <w:rPr>
      <w:rFonts w:ascii="Gill Sans MT" w:hAnsi="Gill Sans MT"/>
      <w:color w:val="auto"/>
      <w:sz w:val="20"/>
    </w:rPr>
  </w:style>
  <w:style w:type="paragraph" w:styleId="TOC2">
    <w:name w:val="toc 2"/>
    <w:basedOn w:val="Normal"/>
    <w:next w:val="Normal"/>
    <w:autoRedefine/>
    <w:semiHidden/>
    <w:rsid w:val="00A34AE4"/>
    <w:pPr>
      <w:ind w:left="220"/>
    </w:pPr>
  </w:style>
  <w:style w:type="paragraph" w:customStyle="1" w:styleId="HeaderOdd">
    <w:name w:val="Header Odd"/>
    <w:basedOn w:val="Header"/>
    <w:rsid w:val="00A34AE4"/>
  </w:style>
  <w:style w:type="paragraph" w:customStyle="1" w:styleId="Italic">
    <w:name w:val="Italic"/>
    <w:basedOn w:val="Normal"/>
    <w:autoRedefine/>
    <w:rsid w:val="00760B11"/>
    <w:rPr>
      <w:i/>
    </w:rPr>
  </w:style>
  <w:style w:type="paragraph" w:styleId="TOC1">
    <w:name w:val="toc 1"/>
    <w:basedOn w:val="Normal"/>
    <w:next w:val="Normal"/>
    <w:semiHidden/>
    <w:rsid w:val="00A34AE4"/>
  </w:style>
  <w:style w:type="paragraph" w:styleId="TOC3">
    <w:name w:val="toc 3"/>
    <w:basedOn w:val="Normal"/>
    <w:next w:val="Normal"/>
    <w:autoRedefine/>
    <w:semiHidden/>
    <w:rsid w:val="00A34AE4"/>
    <w:pPr>
      <w:ind w:left="440"/>
    </w:pPr>
  </w:style>
  <w:style w:type="paragraph" w:styleId="TOC4">
    <w:name w:val="toc 4"/>
    <w:basedOn w:val="Normal"/>
    <w:next w:val="Normal"/>
    <w:autoRedefine/>
    <w:semiHidden/>
    <w:rsid w:val="00A34AE4"/>
    <w:pPr>
      <w:ind w:left="660"/>
    </w:pPr>
  </w:style>
  <w:style w:type="paragraph" w:styleId="TOC5">
    <w:name w:val="toc 5"/>
    <w:basedOn w:val="Normal"/>
    <w:next w:val="Normal"/>
    <w:autoRedefine/>
    <w:semiHidden/>
    <w:rsid w:val="00A34AE4"/>
    <w:pPr>
      <w:ind w:left="880"/>
    </w:pPr>
  </w:style>
  <w:style w:type="paragraph" w:styleId="TOC6">
    <w:name w:val="toc 6"/>
    <w:basedOn w:val="Normal"/>
    <w:next w:val="Normal"/>
    <w:autoRedefine/>
    <w:semiHidden/>
    <w:rsid w:val="00A34AE4"/>
    <w:pPr>
      <w:ind w:left="1100"/>
    </w:pPr>
  </w:style>
  <w:style w:type="paragraph" w:styleId="TOC7">
    <w:name w:val="toc 7"/>
    <w:basedOn w:val="Normal"/>
    <w:next w:val="Normal"/>
    <w:autoRedefine/>
    <w:semiHidden/>
    <w:rsid w:val="00A34AE4"/>
    <w:pPr>
      <w:ind w:left="1320"/>
    </w:pPr>
  </w:style>
  <w:style w:type="paragraph" w:styleId="TOC8">
    <w:name w:val="toc 8"/>
    <w:basedOn w:val="Normal"/>
    <w:next w:val="Normal"/>
    <w:autoRedefine/>
    <w:semiHidden/>
    <w:rsid w:val="00A34AE4"/>
    <w:pPr>
      <w:ind w:left="1540"/>
    </w:pPr>
  </w:style>
  <w:style w:type="paragraph" w:styleId="TOC9">
    <w:name w:val="toc 9"/>
    <w:basedOn w:val="Normal"/>
    <w:next w:val="Normal"/>
    <w:autoRedefine/>
    <w:semiHidden/>
    <w:rsid w:val="00A34AE4"/>
    <w:pPr>
      <w:ind w:left="1760"/>
    </w:pPr>
  </w:style>
  <w:style w:type="paragraph" w:styleId="BalloonText">
    <w:name w:val="Balloon Text"/>
    <w:basedOn w:val="Normal"/>
    <w:semiHidden/>
    <w:rsid w:val="00E9438B"/>
    <w:rPr>
      <w:rFonts w:eastAsia="Times" w:cs="Tahoma"/>
      <w:sz w:val="16"/>
      <w:szCs w:val="16"/>
    </w:rPr>
  </w:style>
  <w:style w:type="paragraph" w:customStyle="1" w:styleId="NormalBold">
    <w:name w:val="Normal Bold"/>
    <w:basedOn w:val="Normal"/>
    <w:rsid w:val="00760B11"/>
    <w:rPr>
      <w:b/>
    </w:rPr>
  </w:style>
  <w:style w:type="paragraph" w:styleId="ListBullet">
    <w:name w:val="List Bullet"/>
    <w:basedOn w:val="Normal"/>
    <w:rsid w:val="00E9438B"/>
    <w:pPr>
      <w:numPr>
        <w:numId w:val="1"/>
      </w:numPr>
      <w:jc w:val="left"/>
    </w:pPr>
  </w:style>
  <w:style w:type="paragraph" w:styleId="ListBullet2">
    <w:name w:val="List Bullet 2"/>
    <w:basedOn w:val="Normal"/>
    <w:rsid w:val="00E9438B"/>
    <w:pPr>
      <w:numPr>
        <w:numId w:val="2"/>
      </w:numPr>
      <w:jc w:val="left"/>
    </w:pPr>
  </w:style>
  <w:style w:type="paragraph" w:styleId="ListBullet3">
    <w:name w:val="List Bullet 3"/>
    <w:basedOn w:val="Normal"/>
    <w:rsid w:val="00E9438B"/>
    <w:pPr>
      <w:numPr>
        <w:numId w:val="3"/>
      </w:numPr>
      <w:tabs>
        <w:tab w:val="left" w:pos="851"/>
      </w:tabs>
    </w:pPr>
  </w:style>
  <w:style w:type="paragraph" w:styleId="ListNumber">
    <w:name w:val="List Number"/>
    <w:basedOn w:val="Normal"/>
    <w:rsid w:val="00E9438B"/>
    <w:pPr>
      <w:numPr>
        <w:numId w:val="4"/>
      </w:numPr>
      <w:tabs>
        <w:tab w:val="left" w:pos="284"/>
        <w:tab w:val="left" w:pos="567"/>
        <w:tab w:val="left" w:pos="851"/>
      </w:tabs>
      <w:jc w:val="left"/>
    </w:pPr>
  </w:style>
  <w:style w:type="paragraph" w:styleId="ListNumber2">
    <w:name w:val="List Number 2"/>
    <w:basedOn w:val="Normal"/>
    <w:rsid w:val="00E350C5"/>
    <w:pPr>
      <w:numPr>
        <w:numId w:val="23"/>
      </w:numPr>
      <w:tabs>
        <w:tab w:val="left" w:pos="567"/>
        <w:tab w:val="left" w:pos="851"/>
        <w:tab w:val="left" w:pos="1134"/>
        <w:tab w:val="left" w:pos="1418"/>
        <w:tab w:val="left" w:pos="1701"/>
      </w:tabs>
      <w:jc w:val="left"/>
    </w:pPr>
  </w:style>
  <w:style w:type="paragraph" w:styleId="ListNumber3">
    <w:name w:val="List Number 3"/>
    <w:basedOn w:val="Normal"/>
    <w:rsid w:val="00E350C5"/>
    <w:pPr>
      <w:numPr>
        <w:numId w:val="24"/>
      </w:numPr>
      <w:tabs>
        <w:tab w:val="left" w:pos="284"/>
        <w:tab w:val="left" w:pos="567"/>
        <w:tab w:val="left" w:pos="851"/>
        <w:tab w:val="left" w:pos="1134"/>
        <w:tab w:val="left" w:pos="1418"/>
        <w:tab w:val="left" w:pos="1701"/>
        <w:tab w:val="left" w:pos="1985"/>
        <w:tab w:val="left" w:pos="2268"/>
      </w:tabs>
    </w:pPr>
  </w:style>
  <w:style w:type="character" w:styleId="CommentReference">
    <w:name w:val="annotation reference"/>
    <w:semiHidden/>
    <w:rsid w:val="00167F1D"/>
    <w:rPr>
      <w:sz w:val="16"/>
      <w:szCs w:val="16"/>
    </w:rPr>
  </w:style>
  <w:style w:type="paragraph" w:styleId="CommentText">
    <w:name w:val="annotation text"/>
    <w:basedOn w:val="Normal"/>
    <w:semiHidden/>
    <w:rsid w:val="00167F1D"/>
    <w:rPr>
      <w:rFonts w:eastAsia="Times"/>
      <w:sz w:val="20"/>
    </w:rPr>
  </w:style>
  <w:style w:type="paragraph" w:styleId="CommentSubject">
    <w:name w:val="annotation subject"/>
    <w:basedOn w:val="CommentText"/>
    <w:next w:val="CommentText"/>
    <w:semiHidden/>
    <w:rsid w:val="00167F1D"/>
    <w:rPr>
      <w:b/>
      <w:bCs/>
    </w:rPr>
  </w:style>
  <w:style w:type="character" w:customStyle="1" w:styleId="Heading1Char">
    <w:name w:val="Heading 1 Char"/>
    <w:rsid w:val="003E1018"/>
    <w:rPr>
      <w:rFonts w:ascii="Gill Sans MT" w:eastAsia="Times" w:hAnsi="Gill Sans MT"/>
      <w:b/>
      <w:color w:val="FFFFFF"/>
      <w:sz w:val="40"/>
      <w:bdr w:val="none" w:sz="0" w:space="0" w:color="auto"/>
      <w:shd w:val="clear" w:color="auto" w:fill="F58345"/>
      <w:lang w:val="en-GB" w:eastAsia="en-GB" w:bidi="ar-SA"/>
    </w:rPr>
  </w:style>
  <w:style w:type="character" w:customStyle="1" w:styleId="Heading2Char">
    <w:name w:val="Heading 2 Char"/>
    <w:rsid w:val="003E1018"/>
    <w:rPr>
      <w:rFonts w:ascii="Gill Sans MT" w:hAnsi="Gill Sans MT"/>
      <w:b/>
      <w:color w:val="F58345"/>
      <w:sz w:val="36"/>
      <w:lang w:val="en-GB" w:eastAsia="en-GB" w:bidi="ar-SA"/>
    </w:rPr>
  </w:style>
  <w:style w:type="character" w:customStyle="1" w:styleId="Heading4Char">
    <w:name w:val="Heading 4 Char"/>
    <w:rsid w:val="003E1018"/>
    <w:rPr>
      <w:rFonts w:ascii="Gill Sans MT" w:hAnsi="Gill Sans MT"/>
      <w:color w:val="F58345"/>
      <w:sz w:val="28"/>
      <w:lang w:val="en-GB" w:eastAsia="en-GB" w:bidi="ar-SA"/>
    </w:rPr>
  </w:style>
  <w:style w:type="character" w:styleId="Hyperlink">
    <w:name w:val="Hyperlink"/>
    <w:rsid w:val="003E1018"/>
    <w:rPr>
      <w:rFonts w:ascii="Gill Sans MT" w:hAnsi="Gill Sans MT"/>
      <w:color w:val="0000FF"/>
      <w:u w:val="single"/>
    </w:rPr>
  </w:style>
  <w:style w:type="table" w:styleId="TableGrid">
    <w:name w:val="Table Grid"/>
    <w:aliases w:val="Bowland Table"/>
    <w:basedOn w:val="TableNormal"/>
    <w:rsid w:val="000B2204"/>
    <w:pPr>
      <w:suppressAutoHyphens/>
      <w:spacing w:after="40" w:line="300" w:lineRule="auto"/>
    </w:pPr>
    <w:rPr>
      <w:rFonts w:eastAsia="Times"/>
      <w:color w:val="000000"/>
      <w:sz w:val="22"/>
    </w:rPr>
    <w:tblPr>
      <w:tblOverlap w:val="neve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tcPr>
    <w:tblStylePr w:type="firstRow">
      <w:rPr>
        <w:rFonts w:ascii="Helv" w:hAnsi="Helv"/>
        <w:color w:val="FFFFFF"/>
        <w:spacing w:val="0"/>
        <w:position w:val="-6"/>
        <w:sz w:val="22"/>
      </w:rPr>
      <w:tblPr/>
      <w:tcPr>
        <w:shd w:val="clear" w:color="auto" w:fill="F58345"/>
      </w:tcPr>
    </w:tblStylePr>
    <w:tblStylePr w:type="firstCol">
      <w:rPr>
        <w:rFonts w:ascii="Tms Rmn" w:hAnsi="Tms Rmn"/>
        <w:color w:val="auto"/>
        <w:sz w:val="22"/>
      </w:rPr>
    </w:tblStylePr>
  </w:style>
  <w:style w:type="paragraph" w:styleId="BodyText">
    <w:name w:val="Body Text"/>
    <w:basedOn w:val="Normal"/>
    <w:rsid w:val="00DD04CA"/>
    <w:pPr>
      <w:spacing w:after="120"/>
    </w:pPr>
  </w:style>
  <w:style w:type="paragraph" w:styleId="Caption">
    <w:name w:val="caption"/>
    <w:basedOn w:val="Normal"/>
    <w:next w:val="Normal"/>
    <w:qFormat/>
    <w:rsid w:val="00E77EB5"/>
    <w:pPr>
      <w:spacing w:before="120" w:after="120"/>
    </w:pPr>
    <w:rPr>
      <w:color w:val="F58345"/>
      <w:sz w:val="20"/>
    </w:rPr>
  </w:style>
  <w:style w:type="paragraph" w:customStyle="1" w:styleId="PretendHeading1">
    <w:name w:val="Pretend Heading 1"/>
    <w:basedOn w:val="Normal"/>
    <w:rsid w:val="00760B11"/>
    <w:pPr>
      <w:pBdr>
        <w:top w:val="single" w:sz="4" w:space="2" w:color="F58345"/>
        <w:left w:val="single" w:sz="4" w:space="4" w:color="F58345"/>
      </w:pBdr>
      <w:shd w:val="clear" w:color="auto" w:fill="F58345"/>
      <w:spacing w:before="120" w:after="240"/>
      <w:ind w:left="79"/>
    </w:pPr>
    <w:rPr>
      <w:b/>
      <w:color w:val="FFFFFF"/>
      <w:sz w:val="40"/>
    </w:rPr>
  </w:style>
  <w:style w:type="paragraph" w:styleId="TableofFigures">
    <w:name w:val="table of figures"/>
    <w:basedOn w:val="Normal"/>
    <w:next w:val="Normal"/>
    <w:rsid w:val="00B3591C"/>
    <w:pPr>
      <w:ind w:left="440" w:hanging="440"/>
    </w:pPr>
  </w:style>
  <w:style w:type="paragraph" w:customStyle="1" w:styleId="SquareBullet">
    <w:name w:val="Square Bullet"/>
    <w:rsid w:val="003E1018"/>
    <w:pPr>
      <w:numPr>
        <w:numId w:val="8"/>
      </w:numPr>
      <w:spacing w:after="40" w:line="300" w:lineRule="auto"/>
    </w:pPr>
    <w:rPr>
      <w:rFonts w:ascii="Gill Sans MT" w:hAnsi="Gill Sans MT"/>
      <w:sz w:val="22"/>
    </w:rPr>
  </w:style>
  <w:style w:type="paragraph" w:customStyle="1" w:styleId="SquareBullet2">
    <w:name w:val="Square Bullet 2"/>
    <w:rsid w:val="003E1018"/>
    <w:pPr>
      <w:numPr>
        <w:numId w:val="9"/>
      </w:numPr>
      <w:spacing w:after="40" w:line="300" w:lineRule="auto"/>
    </w:pPr>
    <w:rPr>
      <w:rFonts w:ascii="Gill Sans MT" w:hAnsi="Gill Sans MT"/>
      <w:sz w:val="22"/>
    </w:rPr>
  </w:style>
  <w:style w:type="paragraph" w:customStyle="1" w:styleId="SquareBullet3">
    <w:name w:val="Square Bullet 3"/>
    <w:rsid w:val="003E1018"/>
    <w:pPr>
      <w:numPr>
        <w:numId w:val="10"/>
      </w:numPr>
      <w:spacing w:after="40" w:line="300" w:lineRule="auto"/>
    </w:pPr>
    <w:rPr>
      <w:rFonts w:ascii="Gill Sans MT" w:hAnsi="Gill Sans MT"/>
      <w:sz w:val="22"/>
    </w:rPr>
  </w:style>
  <w:style w:type="paragraph" w:customStyle="1" w:styleId="MediumGrid2-Accent21">
    <w:name w:val="Medium Grid 2 - Accent 21"/>
    <w:basedOn w:val="Normal"/>
    <w:next w:val="Normal"/>
    <w:link w:val="MediumGrid2-Accent2Char"/>
    <w:rsid w:val="00E9438B"/>
    <w:pPr>
      <w:ind w:left="567" w:right="567"/>
    </w:pPr>
    <w:rPr>
      <w:color w:val="F58345"/>
    </w:rPr>
  </w:style>
  <w:style w:type="character" w:customStyle="1" w:styleId="MediumGrid2-Accent2Char">
    <w:name w:val="Medium Grid 2 - Accent 2 Char"/>
    <w:link w:val="MediumGrid2-Accent21"/>
    <w:rsid w:val="00E9438B"/>
    <w:rPr>
      <w:rFonts w:ascii="GillSans Light" w:hAnsi="GillSans Light"/>
      <w:color w:val="F58345"/>
      <w:sz w:val="22"/>
      <w:lang w:eastAsia="en-GB"/>
    </w:rPr>
  </w:style>
  <w:style w:type="character" w:customStyle="1" w:styleId="BoldCharacter">
    <w:name w:val="Bold Character"/>
    <w:rsid w:val="003E1018"/>
    <w:rPr>
      <w:rFonts w:ascii="Gill Sans MT" w:hAnsi="Gill Sans MT"/>
      <w:b/>
      <w:lang w:val="en-US" w:eastAsia="en-US"/>
    </w:rPr>
  </w:style>
  <w:style w:type="character" w:customStyle="1" w:styleId="ItalicCharacter">
    <w:name w:val="Italic Character"/>
    <w:rsid w:val="003E1018"/>
    <w:rPr>
      <w:rFonts w:ascii="Gill Sans MT" w:hAnsi="Gill Sans MT"/>
      <w:i/>
      <w:lang w:val="en-US" w:eastAsia="en-US"/>
    </w:rPr>
  </w:style>
  <w:style w:type="character" w:customStyle="1" w:styleId="StyleBlack">
    <w:name w:val="Style Black"/>
    <w:rsid w:val="003E1018"/>
    <w:rPr>
      <w:rFonts w:ascii="Gill Sans MT" w:hAnsi="Gill Sans MT"/>
      <w:color w:val="000000"/>
    </w:rPr>
  </w:style>
  <w:style w:type="character" w:customStyle="1" w:styleId="StyleWhiteLoweredby3pt">
    <w:name w:val="Style White Lowered by  3 pt"/>
    <w:rsid w:val="003E1018"/>
    <w:rPr>
      <w:rFonts w:ascii="Gill Sans MT" w:hAnsi="Gill Sans MT"/>
      <w:color w:val="FFFFFF"/>
      <w:position w:val="-6"/>
    </w:rPr>
  </w:style>
  <w:style w:type="paragraph" w:styleId="ListParagraph">
    <w:name w:val="List Paragraph"/>
    <w:basedOn w:val="Normal"/>
    <w:uiPriority w:val="34"/>
    <w:qFormat/>
    <w:rsid w:val="0025673F"/>
    <w:pPr>
      <w:suppressAutoHyphens w:val="0"/>
      <w:spacing w:after="200" w:line="276" w:lineRule="auto"/>
      <w:ind w:left="720"/>
      <w:contextualSpacing/>
      <w:jc w:val="left"/>
    </w:pPr>
    <w:rPr>
      <w:rFonts w:asciiTheme="minorHAnsi" w:eastAsiaTheme="minorHAnsi" w:hAnsiTheme="minorHAnsi" w:cstheme="minorBidi"/>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2A737-3E1B-474F-84B4-6C406A28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1936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One Connect Limited</Company>
  <LinksUpToDate>false</LinksUpToDate>
  <CharactersWithSpaces>12265</CharactersWithSpaces>
  <SharedDoc>false</SharedDoc>
  <HLinks>
    <vt:vector size="12" baseType="variant">
      <vt:variant>
        <vt:i4>2359316</vt:i4>
      </vt:variant>
      <vt:variant>
        <vt:i4>3</vt:i4>
      </vt:variant>
      <vt:variant>
        <vt:i4>0</vt:i4>
      </vt:variant>
      <vt:variant>
        <vt:i4>5</vt:i4>
      </vt:variant>
      <vt:variant>
        <vt:lpwstr>http://penelope.uchicago.edu/Thayer/E/Roman/Texts/Augustus/Res_Gestae/1*.html</vt:lpwstr>
      </vt:variant>
      <vt:variant>
        <vt:lpwstr>cnote1</vt:lpwstr>
      </vt:variant>
      <vt:variant>
        <vt:i4>2359316</vt:i4>
      </vt:variant>
      <vt:variant>
        <vt:i4>0</vt:i4>
      </vt:variant>
      <vt:variant>
        <vt:i4>0</vt:i4>
      </vt:variant>
      <vt:variant>
        <vt:i4>5</vt:i4>
      </vt:variant>
      <vt:variant>
        <vt:lpwstr>http://penelope.uchicago.edu/Thayer/E/Roman/Texts/Augustus/Res_Gestae/1*.html</vt:lpwstr>
      </vt:variant>
      <vt:variant>
        <vt:lpwstr>cnote1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chopley001</dc:creator>
  <cp:lastModifiedBy>chopley001</cp:lastModifiedBy>
  <cp:revision>2</cp:revision>
  <cp:lastPrinted>2014-10-02T14:54:00Z</cp:lastPrinted>
  <dcterms:created xsi:type="dcterms:W3CDTF">2014-10-07T12:30:00Z</dcterms:created>
  <dcterms:modified xsi:type="dcterms:W3CDTF">2014-10-07T12:30:00Z</dcterms:modified>
</cp:coreProperties>
</file>