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C58C" w14:textId="77777777" w:rsidR="0084115D" w:rsidRPr="004408E2" w:rsidRDefault="00922C7B" w:rsidP="004408E2">
      <w:pPr>
        <w:pStyle w:val="NoSpacing"/>
        <w:jc w:val="both"/>
        <w:rPr>
          <w:rFonts w:cs="Arial"/>
          <w:b/>
          <w:caps/>
          <w:szCs w:val="24"/>
        </w:rPr>
      </w:pPr>
      <w:bookmarkStart w:id="0" w:name="_Hlk69379791"/>
      <w:r w:rsidRPr="004408E2">
        <w:rPr>
          <w:rFonts w:cs="Arial"/>
          <w:b/>
          <w:caps/>
          <w:szCs w:val="24"/>
        </w:rPr>
        <w:t>Forest of Bowland AONB Joint Advisory Committee</w:t>
      </w:r>
    </w:p>
    <w:p w14:paraId="5C834F4B" w14:textId="77777777" w:rsidR="00922C7B" w:rsidRPr="004408E2" w:rsidRDefault="00922C7B" w:rsidP="004408E2">
      <w:pPr>
        <w:pStyle w:val="NoSpacing"/>
        <w:jc w:val="both"/>
        <w:rPr>
          <w:rFonts w:cs="Arial"/>
          <w:b/>
          <w:szCs w:val="24"/>
        </w:rPr>
      </w:pPr>
    </w:p>
    <w:p w14:paraId="3485DC5E" w14:textId="1564F2DA" w:rsidR="00AF5009" w:rsidRPr="004408E2" w:rsidRDefault="000270CF" w:rsidP="004408E2">
      <w:pPr>
        <w:pStyle w:val="NoSpacing"/>
        <w:jc w:val="both"/>
        <w:rPr>
          <w:rFonts w:cs="Arial"/>
          <w:b/>
          <w:szCs w:val="24"/>
        </w:rPr>
      </w:pPr>
      <w:r w:rsidRPr="004408E2">
        <w:rPr>
          <w:rFonts w:cs="Arial"/>
          <w:b/>
          <w:szCs w:val="24"/>
        </w:rPr>
        <w:t xml:space="preserve">AONB </w:t>
      </w:r>
      <w:r w:rsidR="00EA7564" w:rsidRPr="004408E2">
        <w:rPr>
          <w:rFonts w:cs="Arial"/>
          <w:b/>
          <w:szCs w:val="24"/>
        </w:rPr>
        <w:t xml:space="preserve">Partnership </w:t>
      </w:r>
      <w:r w:rsidR="004408E2">
        <w:rPr>
          <w:rFonts w:cs="Arial"/>
          <w:b/>
          <w:szCs w:val="24"/>
        </w:rPr>
        <w:t>B</w:t>
      </w:r>
      <w:r w:rsidR="005D6242" w:rsidRPr="004408E2">
        <w:rPr>
          <w:rFonts w:cs="Arial"/>
          <w:b/>
          <w:szCs w:val="24"/>
        </w:rPr>
        <w:t xml:space="preserve">udget </w:t>
      </w:r>
      <w:r w:rsidR="004408E2">
        <w:rPr>
          <w:rFonts w:cs="Arial"/>
          <w:b/>
          <w:szCs w:val="24"/>
        </w:rPr>
        <w:t>U</w:t>
      </w:r>
      <w:r w:rsidR="005D6242" w:rsidRPr="004408E2">
        <w:rPr>
          <w:rFonts w:cs="Arial"/>
          <w:b/>
          <w:szCs w:val="24"/>
        </w:rPr>
        <w:t>pdate</w:t>
      </w:r>
    </w:p>
    <w:p w14:paraId="0E63E01D" w14:textId="77777777" w:rsidR="005D6242" w:rsidRPr="004408E2" w:rsidRDefault="00157A56" w:rsidP="004408E2">
      <w:pPr>
        <w:pStyle w:val="NoSpacing"/>
        <w:jc w:val="both"/>
        <w:rPr>
          <w:rFonts w:cs="Arial"/>
          <w:szCs w:val="24"/>
        </w:rPr>
      </w:pPr>
      <w:r w:rsidRPr="004408E2">
        <w:rPr>
          <w:rFonts w:cs="Arial"/>
          <w:szCs w:val="24"/>
        </w:rPr>
        <w:t>(Appendix A refers)</w:t>
      </w:r>
    </w:p>
    <w:p w14:paraId="28996379" w14:textId="77777777" w:rsidR="005D6242" w:rsidRPr="004408E2" w:rsidRDefault="005D6242" w:rsidP="004408E2">
      <w:pPr>
        <w:pStyle w:val="NoSpacing"/>
        <w:jc w:val="both"/>
        <w:rPr>
          <w:rFonts w:cs="Arial"/>
          <w:szCs w:val="24"/>
        </w:rPr>
      </w:pPr>
    </w:p>
    <w:p w14:paraId="1F89CF82" w14:textId="43D36889" w:rsidR="00EA7564" w:rsidRPr="004408E2" w:rsidRDefault="00EA7564" w:rsidP="004408E2">
      <w:pPr>
        <w:pStyle w:val="NoSpacing"/>
        <w:jc w:val="both"/>
        <w:rPr>
          <w:rFonts w:cs="Arial"/>
          <w:szCs w:val="24"/>
        </w:rPr>
      </w:pPr>
      <w:r w:rsidRPr="004408E2">
        <w:rPr>
          <w:rFonts w:cs="Arial"/>
          <w:szCs w:val="24"/>
        </w:rPr>
        <w:t xml:space="preserve">This brief report presents the updated </w:t>
      </w:r>
      <w:r w:rsidR="00A92D94" w:rsidRPr="004408E2">
        <w:rPr>
          <w:rFonts w:cs="Arial"/>
          <w:szCs w:val="24"/>
        </w:rPr>
        <w:t xml:space="preserve">AONB Partnership </w:t>
      </w:r>
      <w:r w:rsidRPr="004408E2">
        <w:rPr>
          <w:rFonts w:cs="Arial"/>
          <w:szCs w:val="24"/>
        </w:rPr>
        <w:t xml:space="preserve">budget </w:t>
      </w:r>
      <w:r w:rsidR="00A92D94" w:rsidRPr="004408E2">
        <w:rPr>
          <w:rFonts w:cs="Arial"/>
          <w:szCs w:val="24"/>
        </w:rPr>
        <w:t>for</w:t>
      </w:r>
      <w:r w:rsidRPr="004408E2">
        <w:rPr>
          <w:rFonts w:cs="Arial"/>
          <w:szCs w:val="24"/>
        </w:rPr>
        <w:t xml:space="preserve"> 202</w:t>
      </w:r>
      <w:r w:rsidR="009E32DB" w:rsidRPr="004408E2">
        <w:rPr>
          <w:rFonts w:cs="Arial"/>
          <w:szCs w:val="24"/>
        </w:rPr>
        <w:t>1</w:t>
      </w:r>
      <w:r w:rsidRPr="004408E2">
        <w:rPr>
          <w:rFonts w:cs="Arial"/>
          <w:szCs w:val="24"/>
        </w:rPr>
        <w:t>/202</w:t>
      </w:r>
      <w:r w:rsidR="009E32DB" w:rsidRPr="004408E2">
        <w:rPr>
          <w:rFonts w:cs="Arial"/>
          <w:szCs w:val="24"/>
        </w:rPr>
        <w:t>2</w:t>
      </w:r>
      <w:r w:rsidR="00B12479" w:rsidRPr="004408E2">
        <w:rPr>
          <w:rFonts w:cs="Arial"/>
          <w:szCs w:val="24"/>
        </w:rPr>
        <w:t xml:space="preserve"> </w:t>
      </w:r>
      <w:r w:rsidR="00A92D94" w:rsidRPr="004408E2">
        <w:rPr>
          <w:rFonts w:cs="Arial"/>
          <w:szCs w:val="24"/>
        </w:rPr>
        <w:t xml:space="preserve">(Appendix A, </w:t>
      </w:r>
      <w:r w:rsidR="00780D5C" w:rsidRPr="004408E2">
        <w:rPr>
          <w:rFonts w:cs="Arial"/>
          <w:szCs w:val="24"/>
        </w:rPr>
        <w:t xml:space="preserve">column </w:t>
      </w:r>
      <w:r w:rsidR="00B12479" w:rsidRPr="004408E2">
        <w:rPr>
          <w:rFonts w:cs="Arial"/>
          <w:szCs w:val="24"/>
        </w:rPr>
        <w:t>3</w:t>
      </w:r>
      <w:r w:rsidR="0084115D" w:rsidRPr="004408E2">
        <w:rPr>
          <w:rFonts w:cs="Arial"/>
          <w:szCs w:val="24"/>
        </w:rPr>
        <w:t>)</w:t>
      </w:r>
      <w:r w:rsidR="00B12479" w:rsidRPr="004408E2">
        <w:rPr>
          <w:rFonts w:cs="Arial"/>
          <w:szCs w:val="24"/>
        </w:rPr>
        <w:t>, which</w:t>
      </w:r>
      <w:r w:rsidR="0084115D" w:rsidRPr="004408E2">
        <w:rPr>
          <w:rFonts w:cs="Arial"/>
          <w:szCs w:val="24"/>
        </w:rPr>
        <w:t xml:space="preserve"> </w:t>
      </w:r>
      <w:r w:rsidR="005D6242" w:rsidRPr="004408E2">
        <w:rPr>
          <w:rFonts w:cs="Arial"/>
          <w:szCs w:val="24"/>
        </w:rPr>
        <w:t>takes account</w:t>
      </w:r>
      <w:r w:rsidR="0084115D" w:rsidRPr="004408E2">
        <w:rPr>
          <w:rFonts w:cs="Arial"/>
          <w:szCs w:val="24"/>
        </w:rPr>
        <w:t xml:space="preserve"> </w:t>
      </w:r>
      <w:r w:rsidR="00E6583B" w:rsidRPr="004408E2">
        <w:rPr>
          <w:rFonts w:cs="Arial"/>
          <w:szCs w:val="24"/>
        </w:rPr>
        <w:t>of</w:t>
      </w:r>
      <w:r w:rsidR="005D6242" w:rsidRPr="004408E2">
        <w:rPr>
          <w:rFonts w:cs="Arial"/>
          <w:szCs w:val="24"/>
        </w:rPr>
        <w:t xml:space="preserve"> </w:t>
      </w:r>
      <w:r w:rsidR="003F4750" w:rsidRPr="004408E2">
        <w:rPr>
          <w:rFonts w:cs="Arial"/>
          <w:szCs w:val="24"/>
        </w:rPr>
        <w:t>the</w:t>
      </w:r>
      <w:r w:rsidR="00780D5C" w:rsidRPr="004408E2">
        <w:rPr>
          <w:rFonts w:cs="Arial"/>
          <w:szCs w:val="24"/>
        </w:rPr>
        <w:t xml:space="preserve"> AONB </w:t>
      </w:r>
      <w:r w:rsidR="008835A2" w:rsidRPr="004408E2">
        <w:rPr>
          <w:rFonts w:cs="Arial"/>
          <w:szCs w:val="24"/>
        </w:rPr>
        <w:t xml:space="preserve">grant </w:t>
      </w:r>
      <w:r w:rsidR="00E6583B" w:rsidRPr="004408E2">
        <w:rPr>
          <w:rFonts w:cs="Arial"/>
          <w:szCs w:val="24"/>
        </w:rPr>
        <w:t xml:space="preserve">funding settlement </w:t>
      </w:r>
      <w:r w:rsidR="009E32DB" w:rsidRPr="004408E2">
        <w:rPr>
          <w:rFonts w:cs="Arial"/>
          <w:szCs w:val="24"/>
        </w:rPr>
        <w:t>communicated</w:t>
      </w:r>
      <w:r w:rsidR="00E6583B" w:rsidRPr="004408E2">
        <w:rPr>
          <w:rFonts w:cs="Arial"/>
          <w:szCs w:val="24"/>
        </w:rPr>
        <w:t xml:space="preserve"> </w:t>
      </w:r>
      <w:r w:rsidR="00780D5C" w:rsidRPr="004408E2">
        <w:rPr>
          <w:rFonts w:cs="Arial"/>
          <w:szCs w:val="24"/>
        </w:rPr>
        <w:t xml:space="preserve">by Defra </w:t>
      </w:r>
      <w:r w:rsidRPr="004408E2">
        <w:rPr>
          <w:rFonts w:cs="Arial"/>
          <w:szCs w:val="24"/>
        </w:rPr>
        <w:t xml:space="preserve">in </w:t>
      </w:r>
      <w:r w:rsidR="009E32DB" w:rsidRPr="004408E2">
        <w:rPr>
          <w:rFonts w:cs="Arial"/>
          <w:szCs w:val="24"/>
        </w:rPr>
        <w:t>early April 2021</w:t>
      </w:r>
      <w:r w:rsidRPr="004408E2">
        <w:rPr>
          <w:rFonts w:cs="Arial"/>
          <w:szCs w:val="24"/>
        </w:rPr>
        <w:t>.</w:t>
      </w:r>
    </w:p>
    <w:p w14:paraId="04EA6AB3" w14:textId="77777777" w:rsidR="00EA7564" w:rsidRPr="004408E2" w:rsidRDefault="00EA7564" w:rsidP="004408E2">
      <w:pPr>
        <w:pStyle w:val="NoSpacing"/>
        <w:jc w:val="both"/>
        <w:rPr>
          <w:rFonts w:cs="Arial"/>
          <w:szCs w:val="24"/>
        </w:rPr>
      </w:pPr>
    </w:p>
    <w:p w14:paraId="300BF88B" w14:textId="393576D3" w:rsidR="00A92D94" w:rsidRPr="004408E2" w:rsidRDefault="00EA7564" w:rsidP="004408E2">
      <w:pPr>
        <w:pStyle w:val="NoSpacing"/>
        <w:jc w:val="both"/>
        <w:rPr>
          <w:rFonts w:cs="Arial"/>
          <w:szCs w:val="24"/>
        </w:rPr>
      </w:pPr>
      <w:r w:rsidRPr="004408E2">
        <w:rPr>
          <w:rFonts w:cs="Arial"/>
          <w:szCs w:val="24"/>
        </w:rPr>
        <w:t>The Defra AONB funding settlement for 202</w:t>
      </w:r>
      <w:r w:rsidR="009E32DB" w:rsidRPr="004408E2">
        <w:rPr>
          <w:rFonts w:cs="Arial"/>
          <w:szCs w:val="24"/>
        </w:rPr>
        <w:t>1</w:t>
      </w:r>
      <w:r w:rsidRPr="004408E2">
        <w:rPr>
          <w:rFonts w:cs="Arial"/>
          <w:szCs w:val="24"/>
        </w:rPr>
        <w:t>/2</w:t>
      </w:r>
      <w:r w:rsidR="009E32DB" w:rsidRPr="004408E2">
        <w:rPr>
          <w:rFonts w:cs="Arial"/>
          <w:szCs w:val="24"/>
        </w:rPr>
        <w:t>2</w:t>
      </w:r>
      <w:r w:rsidRPr="004408E2">
        <w:rPr>
          <w:rFonts w:cs="Arial"/>
          <w:szCs w:val="24"/>
        </w:rPr>
        <w:t xml:space="preserve"> is £225,997, which represents a </w:t>
      </w:r>
      <w:r w:rsidR="009E32DB" w:rsidRPr="004408E2">
        <w:rPr>
          <w:rFonts w:cs="Arial"/>
          <w:szCs w:val="24"/>
        </w:rPr>
        <w:t>'flat cash rollover'</w:t>
      </w:r>
      <w:r w:rsidRPr="004408E2">
        <w:rPr>
          <w:rFonts w:cs="Arial"/>
          <w:szCs w:val="24"/>
        </w:rPr>
        <w:t xml:space="preserve"> </w:t>
      </w:r>
      <w:r w:rsidR="009E32DB" w:rsidRPr="004408E2">
        <w:rPr>
          <w:rFonts w:cs="Arial"/>
          <w:szCs w:val="24"/>
        </w:rPr>
        <w:t xml:space="preserve">of the budget </w:t>
      </w:r>
      <w:r w:rsidRPr="004408E2">
        <w:rPr>
          <w:rFonts w:cs="Arial"/>
          <w:szCs w:val="24"/>
        </w:rPr>
        <w:t xml:space="preserve">settlement for </w:t>
      </w:r>
      <w:r w:rsidR="009E32DB" w:rsidRPr="004408E2">
        <w:rPr>
          <w:rFonts w:cs="Arial"/>
          <w:szCs w:val="24"/>
        </w:rPr>
        <w:t xml:space="preserve">2020/21.  </w:t>
      </w:r>
      <w:r w:rsidR="00326FF4" w:rsidRPr="004408E2">
        <w:rPr>
          <w:rFonts w:cs="Arial"/>
          <w:szCs w:val="24"/>
        </w:rPr>
        <w:t>It should be noted, t</w:t>
      </w:r>
      <w:r w:rsidR="009E32DB" w:rsidRPr="004408E2">
        <w:rPr>
          <w:rFonts w:cs="Arial"/>
          <w:szCs w:val="24"/>
        </w:rPr>
        <w:t>his does not include an inflationary increase that has been the case over the previous three-year settlement</w:t>
      </w:r>
      <w:r w:rsidRPr="004408E2">
        <w:rPr>
          <w:rFonts w:cs="Arial"/>
          <w:szCs w:val="24"/>
        </w:rPr>
        <w:t xml:space="preserve">.  </w:t>
      </w:r>
    </w:p>
    <w:p w14:paraId="7CE272ED" w14:textId="77777777" w:rsidR="0014200C" w:rsidRPr="004408E2" w:rsidRDefault="0014200C" w:rsidP="004408E2">
      <w:pPr>
        <w:pStyle w:val="NoSpacing"/>
        <w:jc w:val="both"/>
        <w:rPr>
          <w:rFonts w:cs="Arial"/>
          <w:szCs w:val="24"/>
        </w:rPr>
      </w:pPr>
    </w:p>
    <w:p w14:paraId="165FF56C" w14:textId="3EE7D520" w:rsidR="001C5D55" w:rsidRPr="004408E2" w:rsidRDefault="001C5D55" w:rsidP="004408E2">
      <w:pPr>
        <w:pStyle w:val="NoSpacing"/>
        <w:jc w:val="both"/>
        <w:rPr>
          <w:rFonts w:cs="Arial"/>
          <w:szCs w:val="24"/>
        </w:rPr>
      </w:pPr>
      <w:r w:rsidRPr="004408E2">
        <w:rPr>
          <w:rFonts w:cs="Arial"/>
          <w:szCs w:val="24"/>
        </w:rPr>
        <w:t>Finally, i</w:t>
      </w:r>
      <w:r w:rsidR="00EA7564" w:rsidRPr="004408E2">
        <w:rPr>
          <w:rFonts w:cs="Arial"/>
          <w:szCs w:val="24"/>
        </w:rPr>
        <w:t xml:space="preserve">t is </w:t>
      </w:r>
      <w:r w:rsidR="00A92D94" w:rsidRPr="004408E2">
        <w:rPr>
          <w:rFonts w:cs="Arial"/>
          <w:szCs w:val="24"/>
        </w:rPr>
        <w:t>worth highlighting that this update</w:t>
      </w:r>
      <w:r w:rsidR="009E32DB" w:rsidRPr="004408E2">
        <w:rPr>
          <w:rFonts w:cs="Arial"/>
          <w:szCs w:val="24"/>
        </w:rPr>
        <w:t>d</w:t>
      </w:r>
      <w:r w:rsidR="00A92D94" w:rsidRPr="004408E2">
        <w:rPr>
          <w:rFonts w:cs="Arial"/>
          <w:szCs w:val="24"/>
        </w:rPr>
        <w:t xml:space="preserve"> budget</w:t>
      </w:r>
      <w:r w:rsidR="00B13584" w:rsidRPr="004408E2">
        <w:rPr>
          <w:rFonts w:cs="Arial"/>
          <w:szCs w:val="24"/>
        </w:rPr>
        <w:t xml:space="preserve"> will allow</w:t>
      </w:r>
      <w:r w:rsidR="0014200C" w:rsidRPr="004408E2">
        <w:rPr>
          <w:rFonts w:cs="Arial"/>
          <w:szCs w:val="24"/>
        </w:rPr>
        <w:t xml:space="preserve"> for an annual </w:t>
      </w:r>
      <w:r w:rsidR="006B772D" w:rsidRPr="004408E2">
        <w:rPr>
          <w:rFonts w:cs="Arial"/>
          <w:szCs w:val="24"/>
        </w:rPr>
        <w:t>'P</w:t>
      </w:r>
      <w:r w:rsidR="00A85336" w:rsidRPr="004408E2">
        <w:rPr>
          <w:rFonts w:cs="Arial"/>
          <w:szCs w:val="24"/>
        </w:rPr>
        <w:t>rojects</w:t>
      </w:r>
      <w:r w:rsidR="006B772D" w:rsidRPr="004408E2">
        <w:rPr>
          <w:rFonts w:cs="Arial"/>
          <w:szCs w:val="24"/>
        </w:rPr>
        <w:t>'</w:t>
      </w:r>
      <w:r w:rsidR="00A85336" w:rsidRPr="004408E2">
        <w:rPr>
          <w:rFonts w:cs="Arial"/>
          <w:szCs w:val="24"/>
        </w:rPr>
        <w:t xml:space="preserve"> programme</w:t>
      </w:r>
      <w:r w:rsidR="0014200C" w:rsidRPr="004408E2">
        <w:rPr>
          <w:rFonts w:cs="Arial"/>
          <w:szCs w:val="24"/>
        </w:rPr>
        <w:t xml:space="preserve"> to</w:t>
      </w:r>
      <w:r w:rsidR="0087106D" w:rsidRPr="004408E2">
        <w:rPr>
          <w:rFonts w:cs="Arial"/>
          <w:szCs w:val="24"/>
        </w:rPr>
        <w:t xml:space="preserve"> the value of £</w:t>
      </w:r>
      <w:r w:rsidR="00CC79BD" w:rsidRPr="004408E2">
        <w:rPr>
          <w:rFonts w:cs="Arial"/>
          <w:szCs w:val="24"/>
        </w:rPr>
        <w:t>54</w:t>
      </w:r>
      <w:r w:rsidR="009E32DB" w:rsidRPr="004408E2">
        <w:rPr>
          <w:rFonts w:cs="Arial"/>
          <w:szCs w:val="24"/>
        </w:rPr>
        <w:t>,</w:t>
      </w:r>
      <w:r w:rsidR="00CC79BD" w:rsidRPr="004408E2">
        <w:rPr>
          <w:rFonts w:cs="Arial"/>
          <w:szCs w:val="24"/>
        </w:rPr>
        <w:t>784</w:t>
      </w:r>
      <w:r w:rsidR="00B13584" w:rsidRPr="004408E2">
        <w:rPr>
          <w:rFonts w:cs="Arial"/>
          <w:szCs w:val="24"/>
        </w:rPr>
        <w:t xml:space="preserve"> to</w:t>
      </w:r>
      <w:r w:rsidR="0014200C" w:rsidRPr="004408E2">
        <w:rPr>
          <w:rFonts w:cs="Arial"/>
          <w:szCs w:val="24"/>
        </w:rPr>
        <w:t xml:space="preserve"> help deliver the AONB Manageme</w:t>
      </w:r>
      <w:r w:rsidR="00EA7564" w:rsidRPr="004408E2">
        <w:rPr>
          <w:rFonts w:cs="Arial"/>
          <w:szCs w:val="24"/>
        </w:rPr>
        <w:t xml:space="preserve">nt Plan.  </w:t>
      </w:r>
      <w:r w:rsidR="009E32DB" w:rsidRPr="004408E2">
        <w:rPr>
          <w:rFonts w:cs="Arial"/>
          <w:szCs w:val="24"/>
        </w:rPr>
        <w:t>Wherever possible, the AONB Unit will seek to apply</w:t>
      </w:r>
      <w:r w:rsidR="0014200C" w:rsidRPr="004408E2">
        <w:rPr>
          <w:rFonts w:cs="Arial"/>
          <w:szCs w:val="24"/>
        </w:rPr>
        <w:t xml:space="preserve"> this 'Projects' funding </w:t>
      </w:r>
      <w:r w:rsidR="00B13584" w:rsidRPr="004408E2">
        <w:rPr>
          <w:rFonts w:cs="Arial"/>
          <w:szCs w:val="24"/>
        </w:rPr>
        <w:t>as 'match'</w:t>
      </w:r>
      <w:r w:rsidR="00EA7564" w:rsidRPr="004408E2">
        <w:rPr>
          <w:rFonts w:cs="Arial"/>
          <w:szCs w:val="24"/>
        </w:rPr>
        <w:t xml:space="preserve"> to attract </w:t>
      </w:r>
      <w:r w:rsidR="00B13584" w:rsidRPr="004408E2">
        <w:rPr>
          <w:rFonts w:cs="Arial"/>
          <w:szCs w:val="24"/>
        </w:rPr>
        <w:t xml:space="preserve">and secure </w:t>
      </w:r>
      <w:r w:rsidR="00EA7564" w:rsidRPr="004408E2">
        <w:rPr>
          <w:rFonts w:cs="Arial"/>
          <w:szCs w:val="24"/>
        </w:rPr>
        <w:t>additional external funding</w:t>
      </w:r>
      <w:r w:rsidR="009E32DB" w:rsidRPr="004408E2">
        <w:rPr>
          <w:rFonts w:cs="Arial"/>
          <w:szCs w:val="24"/>
        </w:rPr>
        <w:t xml:space="preserve"> (e.g. National Lottery Heritage Fund or Lancashire Environmental Fund)</w:t>
      </w:r>
      <w:r w:rsidR="0014200C" w:rsidRPr="004408E2">
        <w:rPr>
          <w:rFonts w:cs="Arial"/>
          <w:szCs w:val="24"/>
        </w:rPr>
        <w:t>.</w:t>
      </w:r>
    </w:p>
    <w:p w14:paraId="7A56E581" w14:textId="728C39D1" w:rsidR="0014200C" w:rsidRPr="004408E2" w:rsidRDefault="0014200C" w:rsidP="004408E2">
      <w:pPr>
        <w:pStyle w:val="NoSpacing"/>
        <w:jc w:val="both"/>
        <w:rPr>
          <w:rFonts w:cs="Arial"/>
          <w:szCs w:val="24"/>
        </w:rPr>
      </w:pPr>
    </w:p>
    <w:p w14:paraId="7D341A87" w14:textId="77777777" w:rsidR="0030713A" w:rsidRPr="004408E2" w:rsidRDefault="0030713A" w:rsidP="004408E2">
      <w:pPr>
        <w:spacing w:after="0" w:line="240" w:lineRule="auto"/>
        <w:jc w:val="both"/>
        <w:rPr>
          <w:rFonts w:eastAsia="Times New Roman" w:cs="Arial"/>
          <w:b/>
          <w:bCs/>
          <w:szCs w:val="24"/>
          <w:lang w:val="en-US"/>
        </w:rPr>
      </w:pPr>
      <w:r w:rsidRPr="004408E2">
        <w:rPr>
          <w:rFonts w:eastAsia="Times New Roman" w:cs="Arial"/>
          <w:b/>
          <w:bCs/>
          <w:szCs w:val="24"/>
          <w:lang w:val="en-US"/>
        </w:rPr>
        <w:t>Decision Required</w:t>
      </w:r>
    </w:p>
    <w:p w14:paraId="52EAA90C" w14:textId="77777777" w:rsidR="0030713A" w:rsidRPr="004408E2" w:rsidRDefault="0030713A" w:rsidP="004408E2">
      <w:pPr>
        <w:spacing w:after="0" w:line="240" w:lineRule="auto"/>
        <w:jc w:val="both"/>
        <w:rPr>
          <w:rFonts w:eastAsia="Times New Roman" w:cs="Arial"/>
          <w:szCs w:val="24"/>
          <w:lang w:val="en-US"/>
        </w:rPr>
      </w:pPr>
    </w:p>
    <w:p w14:paraId="0F6422E1" w14:textId="77777777" w:rsidR="0030713A" w:rsidRPr="004408E2" w:rsidRDefault="0030713A" w:rsidP="004408E2">
      <w:pPr>
        <w:spacing w:after="0" w:line="240" w:lineRule="auto"/>
        <w:jc w:val="both"/>
        <w:rPr>
          <w:rFonts w:eastAsia="Times New Roman" w:cs="Arial"/>
          <w:szCs w:val="24"/>
          <w:lang w:val="en-US"/>
        </w:rPr>
      </w:pPr>
      <w:r w:rsidRPr="004408E2">
        <w:rPr>
          <w:rFonts w:eastAsia="Times New Roman" w:cs="Arial"/>
          <w:szCs w:val="24"/>
          <w:lang w:val="en-US"/>
        </w:rPr>
        <w:t>The Committee is requested to:</w:t>
      </w:r>
    </w:p>
    <w:p w14:paraId="0F9ACC56" w14:textId="77777777" w:rsidR="0030713A" w:rsidRPr="004408E2" w:rsidRDefault="0030713A" w:rsidP="004408E2">
      <w:pPr>
        <w:spacing w:after="0" w:line="240" w:lineRule="auto"/>
        <w:jc w:val="both"/>
        <w:rPr>
          <w:rFonts w:eastAsia="Times New Roman" w:cs="Arial"/>
          <w:szCs w:val="24"/>
          <w:lang w:val="en-US"/>
        </w:rPr>
      </w:pPr>
    </w:p>
    <w:p w14:paraId="409DB45E" w14:textId="183D3931" w:rsidR="0030713A" w:rsidRPr="004408E2" w:rsidRDefault="004408E2" w:rsidP="004408E2">
      <w:pPr>
        <w:spacing w:after="0" w:line="240" w:lineRule="auto"/>
        <w:jc w:val="both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>N</w:t>
      </w:r>
      <w:r w:rsidR="0030713A" w:rsidRPr="004408E2">
        <w:rPr>
          <w:rFonts w:eastAsia="Times New Roman" w:cs="Arial"/>
          <w:szCs w:val="24"/>
          <w:lang w:val="en-US"/>
        </w:rPr>
        <w:t>ote the 2021/22 revised estimates and offer comments</w:t>
      </w:r>
      <w:r>
        <w:rPr>
          <w:rFonts w:eastAsia="Times New Roman" w:cs="Arial"/>
          <w:szCs w:val="24"/>
          <w:lang w:val="en-US"/>
        </w:rPr>
        <w:t>.</w:t>
      </w:r>
    </w:p>
    <w:bookmarkEnd w:id="0"/>
    <w:p w14:paraId="7D1D4BAB" w14:textId="659A7BCC" w:rsidR="0030713A" w:rsidRPr="004408E2" w:rsidRDefault="0030713A" w:rsidP="004408E2">
      <w:pPr>
        <w:spacing w:after="0" w:line="240" w:lineRule="auto"/>
        <w:jc w:val="both"/>
        <w:rPr>
          <w:rFonts w:cs="Arial"/>
          <w:szCs w:val="24"/>
        </w:rPr>
      </w:pPr>
    </w:p>
    <w:p w14:paraId="72AF8BAF" w14:textId="2173F7CE" w:rsidR="00A830AB" w:rsidRPr="004408E2" w:rsidRDefault="00A830AB" w:rsidP="004408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sectPr w:rsidR="00A830AB" w:rsidRPr="004408E2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940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0CD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6E5"/>
    <w:multiLevelType w:val="hybridMultilevel"/>
    <w:tmpl w:val="26969CAC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434725C"/>
    <w:multiLevelType w:val="hybridMultilevel"/>
    <w:tmpl w:val="FF3A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6CBE"/>
    <w:multiLevelType w:val="hybridMultilevel"/>
    <w:tmpl w:val="2A44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268F"/>
    <w:multiLevelType w:val="hybridMultilevel"/>
    <w:tmpl w:val="D866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F4B46"/>
    <w:multiLevelType w:val="hybridMultilevel"/>
    <w:tmpl w:val="DE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42"/>
    <w:rsid w:val="000270CF"/>
    <w:rsid w:val="000A56F8"/>
    <w:rsid w:val="0014200C"/>
    <w:rsid w:val="001545B1"/>
    <w:rsid w:val="00157A56"/>
    <w:rsid w:val="001B19A0"/>
    <w:rsid w:val="001C5D55"/>
    <w:rsid w:val="002730BD"/>
    <w:rsid w:val="002D7449"/>
    <w:rsid w:val="003064EE"/>
    <w:rsid w:val="0030713A"/>
    <w:rsid w:val="00326FF4"/>
    <w:rsid w:val="00335ABF"/>
    <w:rsid w:val="003C542A"/>
    <w:rsid w:val="003F4750"/>
    <w:rsid w:val="00402B28"/>
    <w:rsid w:val="004408E2"/>
    <w:rsid w:val="00545065"/>
    <w:rsid w:val="005605EF"/>
    <w:rsid w:val="00565123"/>
    <w:rsid w:val="005D6242"/>
    <w:rsid w:val="00604806"/>
    <w:rsid w:val="00666C82"/>
    <w:rsid w:val="006B772D"/>
    <w:rsid w:val="006C1063"/>
    <w:rsid w:val="006D49C7"/>
    <w:rsid w:val="006D7028"/>
    <w:rsid w:val="0072156D"/>
    <w:rsid w:val="00742D63"/>
    <w:rsid w:val="00780D5C"/>
    <w:rsid w:val="0084115D"/>
    <w:rsid w:val="0087106D"/>
    <w:rsid w:val="008835A2"/>
    <w:rsid w:val="00922C7B"/>
    <w:rsid w:val="00954900"/>
    <w:rsid w:val="00975197"/>
    <w:rsid w:val="009E32DB"/>
    <w:rsid w:val="00A44E69"/>
    <w:rsid w:val="00A67E78"/>
    <w:rsid w:val="00A830AB"/>
    <w:rsid w:val="00A85336"/>
    <w:rsid w:val="00A92D94"/>
    <w:rsid w:val="00AB6BFD"/>
    <w:rsid w:val="00AF5009"/>
    <w:rsid w:val="00AF7E66"/>
    <w:rsid w:val="00B12479"/>
    <w:rsid w:val="00B13584"/>
    <w:rsid w:val="00B54E6F"/>
    <w:rsid w:val="00B76AE9"/>
    <w:rsid w:val="00C201FB"/>
    <w:rsid w:val="00CB2A94"/>
    <w:rsid w:val="00CC79BD"/>
    <w:rsid w:val="00CF798B"/>
    <w:rsid w:val="00D729B2"/>
    <w:rsid w:val="00E6583B"/>
    <w:rsid w:val="00EA7564"/>
    <w:rsid w:val="00F07C44"/>
    <w:rsid w:val="00F4341D"/>
    <w:rsid w:val="00F64D46"/>
    <w:rsid w:val="00FC034A"/>
    <w:rsid w:val="00FE07CF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22D7"/>
  <w15:docId w15:val="{DB74DDAB-E157-4965-B3E3-12406F4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Gorton, Sam</cp:lastModifiedBy>
  <cp:revision>7</cp:revision>
  <dcterms:created xsi:type="dcterms:W3CDTF">2021-04-14T14:48:00Z</dcterms:created>
  <dcterms:modified xsi:type="dcterms:W3CDTF">2021-04-16T08:45:00Z</dcterms:modified>
</cp:coreProperties>
</file>