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5879B" w14:textId="77777777" w:rsidR="00807C4B" w:rsidRDefault="00FF6674" w:rsidP="00054E0A">
      <w:pPr>
        <w:pStyle w:val="NoSpacing"/>
        <w:jc w:val="both"/>
        <w:rPr>
          <w:rFonts w:eastAsia="Times New Roman" w:cs="Arial"/>
          <w:b/>
          <w:bCs/>
          <w:szCs w:val="24"/>
        </w:rPr>
      </w:pPr>
    </w:p>
    <w:p w14:paraId="2F701A1F" w14:textId="77777777" w:rsidR="00054E0A" w:rsidRDefault="00A37675" w:rsidP="00054E0A">
      <w:pPr>
        <w:pStyle w:val="NoSpacing"/>
        <w:jc w:val="both"/>
        <w:rPr>
          <w:rFonts w:eastAsia="Times New Roman" w:cs="Arial"/>
          <w:b/>
          <w:bCs/>
          <w:szCs w:val="24"/>
        </w:rPr>
      </w:pPr>
      <w:r>
        <w:rPr>
          <w:rFonts w:eastAsia="Times New Roman" w:cs="Arial"/>
          <w:b/>
          <w:bCs/>
          <w:szCs w:val="24"/>
        </w:rPr>
        <w:t>CITY DEAL EXECUTIVE AND STEWARDSHIP BOARD</w:t>
      </w:r>
    </w:p>
    <w:p w14:paraId="7AA6D320" w14:textId="77777777" w:rsidR="00D3134F" w:rsidRPr="00D3134F" w:rsidRDefault="00FF6674" w:rsidP="00D3134F">
      <w:pPr>
        <w:spacing w:after="0" w:line="240" w:lineRule="auto"/>
        <w:rPr>
          <w:rFonts w:ascii="Arial" w:hAnsi="Arial" w:cs="Arial"/>
          <w:b/>
          <w:bCs/>
          <w:sz w:val="24"/>
          <w:szCs w:val="24"/>
        </w:rPr>
      </w:pPr>
    </w:p>
    <w:p w14:paraId="6CFE77D8" w14:textId="77777777" w:rsidR="00D3134F" w:rsidRPr="00D3134F" w:rsidRDefault="00A37675"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Pr>
          <w:rFonts w:ascii="Arial" w:hAnsi="Arial" w:cs="Arial"/>
          <w:b/>
          <w:sz w:val="24"/>
          <w:szCs w:val="24"/>
        </w:rPr>
        <w:t>NO</w:t>
      </w:r>
    </w:p>
    <w:p w14:paraId="7948982B" w14:textId="77777777" w:rsidR="00D3134F" w:rsidRPr="00D3134F" w:rsidRDefault="00FF6674" w:rsidP="00D3134F">
      <w:pPr>
        <w:spacing w:after="0" w:line="240" w:lineRule="auto"/>
        <w:rPr>
          <w:rFonts w:ascii="Arial" w:hAnsi="Arial" w:cs="Arial"/>
          <w:sz w:val="24"/>
          <w:szCs w:val="24"/>
        </w:rPr>
      </w:pPr>
    </w:p>
    <w:p w14:paraId="7102AFD1" w14:textId="77777777" w:rsidR="00D3134F" w:rsidRPr="00D3134F" w:rsidRDefault="00A37675" w:rsidP="00D3134F">
      <w:pPr>
        <w:spacing w:after="0" w:line="240" w:lineRule="auto"/>
        <w:rPr>
          <w:rFonts w:ascii="Arial" w:hAnsi="Arial" w:cs="Arial"/>
          <w:sz w:val="24"/>
          <w:szCs w:val="24"/>
        </w:rPr>
      </w:pPr>
      <w:r w:rsidRPr="00EB4643">
        <w:rPr>
          <w:rFonts w:ascii="Arial" w:hAnsi="Arial" w:cs="Arial"/>
          <w:b/>
          <w:sz w:val="24"/>
          <w:szCs w:val="24"/>
        </w:rPr>
        <w:t>Date:</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Tuesday, 13 July 2021</w:t>
      </w:r>
      <w:r>
        <w:rPr>
          <w:rFonts w:ascii="Arial" w:hAnsi="Arial" w:cs="Arial"/>
          <w:sz w:val="24"/>
          <w:szCs w:val="24"/>
        </w:rPr>
        <w:fldChar w:fldCharType="end"/>
      </w:r>
    </w:p>
    <w:p w14:paraId="0F1FCB0E" w14:textId="77777777" w:rsidR="00D3134F" w:rsidRPr="00D3134F" w:rsidRDefault="00FF6674" w:rsidP="00D3134F">
      <w:pPr>
        <w:spacing w:after="0" w:line="240" w:lineRule="auto"/>
        <w:rPr>
          <w:rFonts w:ascii="Arial" w:hAnsi="Arial" w:cs="Arial"/>
          <w:sz w:val="24"/>
          <w:szCs w:val="24"/>
        </w:rPr>
      </w:pPr>
    </w:p>
    <w:p w14:paraId="51BDA1BD" w14:textId="77777777" w:rsidR="00D3134F" w:rsidRPr="00D3134F" w:rsidRDefault="00A37675"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City Deal Employment and Skills, Social and Economic Impact Update</w:t>
      </w:r>
      <w:r>
        <w:rPr>
          <w:rFonts w:ascii="Arial" w:eastAsia="Times New Roman" w:hAnsi="Arial" w:cs="Arial"/>
          <w:b/>
          <w:sz w:val="24"/>
          <w:szCs w:val="24"/>
        </w:rPr>
        <w:fldChar w:fldCharType="end"/>
      </w:r>
    </w:p>
    <w:p w14:paraId="72F2BEB3" w14:textId="22AE8603" w:rsidR="00D3134F" w:rsidRPr="00D3134F" w:rsidRDefault="000B7E4D" w:rsidP="00D3134F">
      <w:pPr>
        <w:spacing w:after="0" w:line="240" w:lineRule="auto"/>
        <w:rPr>
          <w:rFonts w:ascii="Arial" w:hAnsi="Arial" w:cs="Arial"/>
          <w:sz w:val="24"/>
          <w:szCs w:val="24"/>
        </w:rPr>
      </w:pPr>
      <w:r>
        <w:rPr>
          <w:rFonts w:ascii="Arial" w:hAnsi="Arial" w:cs="Arial"/>
          <w:sz w:val="24"/>
          <w:szCs w:val="24"/>
        </w:rPr>
        <w:t>(Appendix 'A' refers)</w:t>
      </w:r>
    </w:p>
    <w:p w14:paraId="658AE092" w14:textId="77777777" w:rsidR="00D3134F" w:rsidRPr="00D3134F" w:rsidRDefault="00FF6674" w:rsidP="00D3134F">
      <w:pPr>
        <w:spacing w:after="0" w:line="240" w:lineRule="auto"/>
        <w:rPr>
          <w:rFonts w:ascii="Arial" w:hAnsi="Arial" w:cs="Arial"/>
          <w:sz w:val="24"/>
          <w:szCs w:val="24"/>
        </w:rPr>
      </w:pPr>
    </w:p>
    <w:p w14:paraId="1BD63182" w14:textId="07C0427E" w:rsidR="00D3134F" w:rsidRPr="000B7E4D" w:rsidRDefault="00A37675" w:rsidP="00D3134F">
      <w:pPr>
        <w:spacing w:after="0" w:line="240" w:lineRule="auto"/>
        <w:ind w:right="-873"/>
        <w:rPr>
          <w:rFonts w:ascii="Arial" w:eastAsia="Times New Roman" w:hAnsi="Arial" w:cs="Arial"/>
          <w:bCs/>
          <w:sz w:val="24"/>
          <w:szCs w:val="24"/>
        </w:rPr>
      </w:pPr>
      <w:r w:rsidRPr="00D3134F">
        <w:rPr>
          <w:rFonts w:ascii="Arial" w:hAnsi="Arial" w:cs="Arial"/>
          <w:b/>
          <w:sz w:val="24"/>
          <w:szCs w:val="24"/>
        </w:rPr>
        <w:t>Report Author:</w:t>
      </w:r>
      <w:r>
        <w:rPr>
          <w:rFonts w:ascii="Arial" w:hAnsi="Arial" w:cs="Arial"/>
          <w:b/>
          <w:sz w:val="24"/>
          <w:szCs w:val="24"/>
        </w:rPr>
        <w:t xml:space="preserve"> </w:t>
      </w:r>
      <w:r w:rsidRPr="000B7E4D">
        <w:rPr>
          <w:rFonts w:ascii="Arial" w:hAnsi="Arial" w:cs="Arial"/>
          <w:bCs/>
          <w:sz w:val="24"/>
          <w:szCs w:val="24"/>
        </w:rPr>
        <w:fldChar w:fldCharType="begin"/>
      </w:r>
      <w:r w:rsidRPr="000B7E4D">
        <w:rPr>
          <w:rFonts w:ascii="Arial" w:hAnsi="Arial" w:cs="Arial"/>
          <w:bCs/>
          <w:sz w:val="24"/>
          <w:szCs w:val="24"/>
        </w:rPr>
        <w:instrText xml:space="preserve"> DOCPROPERTY  LeadOfficer  \* MERGEFORMAT </w:instrText>
      </w:r>
      <w:r w:rsidRPr="000B7E4D">
        <w:rPr>
          <w:rFonts w:ascii="Arial" w:hAnsi="Arial" w:cs="Arial"/>
          <w:bCs/>
          <w:sz w:val="24"/>
          <w:szCs w:val="24"/>
        </w:rPr>
        <w:fldChar w:fldCharType="separate"/>
      </w:r>
      <w:r w:rsidRPr="000B7E4D">
        <w:rPr>
          <w:rFonts w:ascii="Arial" w:hAnsi="Arial" w:cs="Arial"/>
          <w:bCs/>
          <w:sz w:val="24"/>
          <w:szCs w:val="24"/>
        </w:rPr>
        <w:t>Martin Hill</w:t>
      </w:r>
      <w:r w:rsidRPr="000B7E4D">
        <w:rPr>
          <w:rFonts w:ascii="Arial" w:hAnsi="Arial" w:cs="Arial"/>
          <w:bCs/>
          <w:sz w:val="24"/>
          <w:szCs w:val="24"/>
        </w:rPr>
        <w:fldChar w:fldCharType="end"/>
      </w:r>
      <w:r w:rsidRPr="000B7E4D">
        <w:rPr>
          <w:rFonts w:ascii="Arial" w:hAnsi="Arial" w:cs="Arial"/>
          <w:bCs/>
          <w:sz w:val="24"/>
          <w:szCs w:val="24"/>
        </w:rPr>
        <w:t xml:space="preserve">, </w:t>
      </w:r>
      <w:r w:rsidRPr="000B7E4D">
        <w:rPr>
          <w:rFonts w:ascii="Arial" w:hAnsi="Arial" w:cs="Arial"/>
          <w:bCs/>
          <w:sz w:val="24"/>
          <w:szCs w:val="24"/>
        </w:rPr>
        <w:fldChar w:fldCharType="begin"/>
      </w:r>
      <w:r w:rsidRPr="000B7E4D">
        <w:rPr>
          <w:rFonts w:ascii="Arial" w:hAnsi="Arial" w:cs="Arial"/>
          <w:bCs/>
          <w:sz w:val="24"/>
          <w:szCs w:val="24"/>
        </w:rPr>
        <w:instrText xml:space="preserve"> DOCPROPERTY  LeadOfficerTel  \* MERGEFORMAT </w:instrText>
      </w:r>
      <w:r w:rsidRPr="000B7E4D">
        <w:rPr>
          <w:rFonts w:ascii="Arial" w:hAnsi="Arial" w:cs="Arial"/>
          <w:bCs/>
          <w:sz w:val="24"/>
          <w:szCs w:val="24"/>
        </w:rPr>
        <w:fldChar w:fldCharType="end"/>
      </w:r>
      <w:r w:rsidRPr="000B7E4D">
        <w:rPr>
          <w:rFonts w:ascii="Arial" w:hAnsi="Arial" w:cs="Arial"/>
          <w:bCs/>
          <w:sz w:val="24"/>
          <w:szCs w:val="24"/>
        </w:rPr>
        <w:t xml:space="preserve"> </w:t>
      </w:r>
    </w:p>
    <w:p w14:paraId="0336145C" w14:textId="77777777" w:rsidR="00D3134F" w:rsidRPr="000B7E4D" w:rsidRDefault="00A37675" w:rsidP="00D3134F">
      <w:pPr>
        <w:spacing w:after="0" w:line="240" w:lineRule="auto"/>
        <w:ind w:right="-873"/>
        <w:rPr>
          <w:rFonts w:ascii="Arial" w:hAnsi="Arial" w:cs="Arial"/>
          <w:bCs/>
          <w:sz w:val="24"/>
          <w:szCs w:val="24"/>
        </w:rPr>
      </w:pPr>
      <w:r w:rsidRPr="000B7E4D">
        <w:rPr>
          <w:rFonts w:ascii="Arial" w:hAnsi="Arial" w:cs="Arial"/>
          <w:bCs/>
          <w:sz w:val="24"/>
          <w:szCs w:val="24"/>
        </w:rPr>
        <w:fldChar w:fldCharType="begin"/>
      </w:r>
      <w:r w:rsidRPr="000B7E4D">
        <w:rPr>
          <w:rFonts w:ascii="Arial" w:hAnsi="Arial" w:cs="Arial"/>
          <w:bCs/>
          <w:sz w:val="24"/>
          <w:szCs w:val="24"/>
        </w:rPr>
        <w:instrText xml:space="preserve"> DOCPROPERTY  LeadOfficerEmail  \* MERGEFORMAT </w:instrText>
      </w:r>
      <w:r w:rsidRPr="000B7E4D">
        <w:rPr>
          <w:rFonts w:ascii="Arial" w:hAnsi="Arial" w:cs="Arial"/>
          <w:bCs/>
          <w:sz w:val="24"/>
          <w:szCs w:val="24"/>
        </w:rPr>
        <w:fldChar w:fldCharType="separate"/>
      </w:r>
      <w:r w:rsidRPr="000B7E4D">
        <w:rPr>
          <w:rFonts w:ascii="Arial" w:hAnsi="Arial" w:cs="Arial"/>
          <w:bCs/>
          <w:sz w:val="24"/>
          <w:szCs w:val="24"/>
        </w:rPr>
        <w:t>martin.hill@lancashirelep.co.uk</w:t>
      </w:r>
      <w:r w:rsidRPr="000B7E4D">
        <w:rPr>
          <w:rFonts w:ascii="Arial" w:hAnsi="Arial" w:cs="Arial"/>
          <w:bCs/>
          <w:sz w:val="24"/>
          <w:szCs w:val="24"/>
        </w:rPr>
        <w:fldChar w:fldCharType="end"/>
      </w:r>
    </w:p>
    <w:p w14:paraId="4CB7AF84" w14:textId="77777777" w:rsidR="00D3134F" w:rsidRPr="00D3134F" w:rsidRDefault="00FF6674"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82C48" w14:paraId="669A344C" w14:textId="77777777" w:rsidTr="000B1F3A">
        <w:tc>
          <w:tcPr>
            <w:tcW w:w="9180" w:type="dxa"/>
          </w:tcPr>
          <w:p w14:paraId="3DD5273C" w14:textId="77777777" w:rsidR="00D3134F" w:rsidRPr="00D3134F" w:rsidRDefault="00FF6674" w:rsidP="00D3134F">
            <w:pPr>
              <w:pStyle w:val="Header"/>
              <w:rPr>
                <w:rFonts w:ascii="Arial" w:hAnsi="Arial" w:cs="Arial"/>
                <w:sz w:val="24"/>
                <w:szCs w:val="24"/>
              </w:rPr>
            </w:pPr>
          </w:p>
          <w:p w14:paraId="30537959" w14:textId="5F26CB60" w:rsidR="00285CB4" w:rsidRDefault="00A37675" w:rsidP="000B7E4D">
            <w:pPr>
              <w:pStyle w:val="Heading6"/>
              <w:spacing w:before="0" w:line="240" w:lineRule="auto"/>
              <w:rPr>
                <w:rFonts w:ascii="Arial" w:hAnsi="Arial" w:cs="Arial"/>
                <w:b/>
                <w:color w:val="auto"/>
              </w:rPr>
            </w:pPr>
            <w:r w:rsidRPr="00D3134F">
              <w:rPr>
                <w:rFonts w:ascii="Arial" w:hAnsi="Arial" w:cs="Arial"/>
                <w:b/>
                <w:color w:val="auto"/>
              </w:rPr>
              <w:t>Executive Summary</w:t>
            </w:r>
          </w:p>
          <w:p w14:paraId="6E550FCB" w14:textId="77777777" w:rsidR="000B7E4D" w:rsidRPr="000B7E4D" w:rsidRDefault="000B7E4D" w:rsidP="000B7E4D">
            <w:pPr>
              <w:spacing w:after="0" w:line="240" w:lineRule="auto"/>
              <w:rPr>
                <w:lang w:eastAsia="en-GB"/>
              </w:rPr>
            </w:pPr>
          </w:p>
          <w:p w14:paraId="0D63234D" w14:textId="77777777" w:rsidR="00285CB4" w:rsidRPr="00285CB4" w:rsidRDefault="00A37675" w:rsidP="00285CB4">
            <w:pPr>
              <w:spacing w:after="0" w:line="240" w:lineRule="auto"/>
              <w:rPr>
                <w:rFonts w:ascii="Arial" w:hAnsi="Arial" w:cs="Arial"/>
                <w:sz w:val="24"/>
                <w:szCs w:val="24"/>
              </w:rPr>
            </w:pPr>
            <w:r w:rsidRPr="00285CB4">
              <w:rPr>
                <w:rFonts w:ascii="Arial" w:hAnsi="Arial" w:cs="Arial"/>
                <w:sz w:val="24"/>
                <w:szCs w:val="24"/>
              </w:rPr>
              <w:t>The purpose of this paper is to provide an update on the delivery of Employment and Skills and Social Value across the City Deal project portfolio.</w:t>
            </w:r>
          </w:p>
          <w:p w14:paraId="2F4DFDE4" w14:textId="77777777" w:rsidR="00285CB4" w:rsidRPr="00285CB4" w:rsidRDefault="00FF6674" w:rsidP="00285CB4">
            <w:pPr>
              <w:spacing w:after="0" w:line="240" w:lineRule="auto"/>
              <w:rPr>
                <w:rFonts w:ascii="Arial" w:hAnsi="Arial" w:cs="Arial"/>
                <w:sz w:val="24"/>
                <w:szCs w:val="24"/>
              </w:rPr>
            </w:pPr>
          </w:p>
          <w:p w14:paraId="5E11E127" w14:textId="77777777" w:rsidR="00285CB4" w:rsidRPr="00285CB4" w:rsidRDefault="00A37675" w:rsidP="00285CB4">
            <w:pPr>
              <w:spacing w:after="0" w:line="240" w:lineRule="auto"/>
              <w:rPr>
                <w:rFonts w:ascii="Arial" w:hAnsi="Arial" w:cs="Arial"/>
                <w:sz w:val="24"/>
                <w:szCs w:val="24"/>
              </w:rPr>
            </w:pPr>
            <w:r w:rsidRPr="00285CB4">
              <w:rPr>
                <w:rFonts w:ascii="Arial" w:hAnsi="Arial" w:cs="Arial"/>
                <w:sz w:val="24"/>
                <w:szCs w:val="24"/>
              </w:rPr>
              <w:t>The outputs in relation to skills and employment cover</w:t>
            </w:r>
            <w:r>
              <w:rPr>
                <w:rFonts w:ascii="Arial" w:hAnsi="Arial" w:cs="Arial"/>
                <w:sz w:val="24"/>
                <w:szCs w:val="24"/>
              </w:rPr>
              <w:t>ing</w:t>
            </w:r>
            <w:r w:rsidRPr="00285CB4">
              <w:rPr>
                <w:rFonts w:ascii="Arial" w:hAnsi="Arial" w:cs="Arial"/>
                <w:sz w:val="24"/>
                <w:szCs w:val="24"/>
              </w:rPr>
              <w:t xml:space="preserve"> performance for the 2019/2020 academic year</w:t>
            </w:r>
            <w:r>
              <w:rPr>
                <w:rFonts w:ascii="Arial" w:hAnsi="Arial" w:cs="Arial"/>
                <w:sz w:val="24"/>
                <w:szCs w:val="24"/>
              </w:rPr>
              <w:t>,</w:t>
            </w:r>
            <w:r w:rsidRPr="00285CB4">
              <w:rPr>
                <w:rFonts w:ascii="Arial" w:hAnsi="Arial" w:cs="Arial"/>
                <w:sz w:val="24"/>
                <w:szCs w:val="24"/>
              </w:rPr>
              <w:t xml:space="preserve"> were reported to this Board on 3rd February 2021. The City Deal outputs for skills and employment will be updated in November 2021 following the end of the academic year and reported to the Board in line with the time frame for reporting on these metrics.</w:t>
            </w:r>
          </w:p>
          <w:p w14:paraId="6EF78063" w14:textId="77777777" w:rsidR="00285CB4" w:rsidRPr="00285CB4" w:rsidRDefault="00FF6674" w:rsidP="00285CB4">
            <w:pPr>
              <w:spacing w:after="0" w:line="240" w:lineRule="auto"/>
              <w:rPr>
                <w:rFonts w:ascii="Arial" w:hAnsi="Arial" w:cs="Arial"/>
                <w:sz w:val="24"/>
                <w:szCs w:val="24"/>
              </w:rPr>
            </w:pPr>
          </w:p>
          <w:p w14:paraId="6F5D263A" w14:textId="4BD3A114" w:rsidR="00285CB4" w:rsidRDefault="00A37675" w:rsidP="000B7E4D">
            <w:pPr>
              <w:pStyle w:val="Heading5"/>
              <w:spacing w:before="0" w:line="240" w:lineRule="auto"/>
              <w:rPr>
                <w:rFonts w:ascii="Arial" w:hAnsi="Arial" w:cs="Arial"/>
                <w:b/>
                <w:color w:val="auto"/>
              </w:rPr>
            </w:pPr>
            <w:r w:rsidRPr="00D3134F">
              <w:rPr>
                <w:rFonts w:ascii="Arial" w:hAnsi="Arial" w:cs="Arial"/>
                <w:b/>
                <w:color w:val="auto"/>
              </w:rPr>
              <w:t>Recommendation</w:t>
            </w:r>
          </w:p>
          <w:p w14:paraId="10D74B65" w14:textId="77777777" w:rsidR="000B7E4D" w:rsidRPr="000B7E4D" w:rsidRDefault="000B7E4D" w:rsidP="000B7E4D">
            <w:pPr>
              <w:spacing w:after="0" w:line="240" w:lineRule="auto"/>
              <w:rPr>
                <w:lang w:eastAsia="en-GB"/>
              </w:rPr>
            </w:pPr>
          </w:p>
          <w:p w14:paraId="6390656C" w14:textId="16EBF005" w:rsidR="00D3134F" w:rsidRPr="00D3134F" w:rsidRDefault="00A37675" w:rsidP="00D3134F">
            <w:pPr>
              <w:spacing w:after="0" w:line="240" w:lineRule="auto"/>
              <w:rPr>
                <w:rFonts w:ascii="Arial" w:hAnsi="Arial" w:cs="Arial"/>
                <w:sz w:val="24"/>
                <w:szCs w:val="24"/>
              </w:rPr>
            </w:pPr>
            <w:r w:rsidRPr="00285CB4">
              <w:rPr>
                <w:rFonts w:ascii="Arial" w:hAnsi="Arial" w:cs="Arial"/>
                <w:sz w:val="24"/>
                <w:szCs w:val="24"/>
              </w:rPr>
              <w:t>The City Deal Executive and Stewardship Board is asked to note the report and the attached Case Study</w:t>
            </w:r>
            <w:r w:rsidR="000B7E4D">
              <w:rPr>
                <w:rFonts w:ascii="Arial" w:hAnsi="Arial" w:cs="Arial"/>
                <w:sz w:val="24"/>
                <w:szCs w:val="24"/>
              </w:rPr>
              <w:t xml:space="preserve"> (at Appendix A)</w:t>
            </w:r>
            <w:r w:rsidRPr="00285CB4">
              <w:rPr>
                <w:rFonts w:ascii="Arial" w:hAnsi="Arial" w:cs="Arial"/>
                <w:sz w:val="24"/>
                <w:szCs w:val="24"/>
              </w:rPr>
              <w:t>.</w:t>
            </w:r>
          </w:p>
          <w:p w14:paraId="358FBEDF" w14:textId="77777777" w:rsidR="00D3134F" w:rsidRPr="00D3134F" w:rsidRDefault="00FF6674" w:rsidP="00285CB4">
            <w:pPr>
              <w:spacing w:after="0" w:line="240" w:lineRule="auto"/>
              <w:rPr>
                <w:rFonts w:ascii="Arial" w:hAnsi="Arial" w:cs="Arial"/>
                <w:sz w:val="24"/>
                <w:szCs w:val="24"/>
              </w:rPr>
            </w:pPr>
          </w:p>
        </w:tc>
      </w:tr>
    </w:tbl>
    <w:p w14:paraId="44D525CB" w14:textId="2AEA1C4C" w:rsidR="00D3134F" w:rsidRDefault="00FF6674" w:rsidP="00D3134F">
      <w:pPr>
        <w:pStyle w:val="Header"/>
        <w:rPr>
          <w:rFonts w:ascii="Arial" w:hAnsi="Arial" w:cs="Arial"/>
          <w:sz w:val="24"/>
          <w:szCs w:val="24"/>
        </w:rPr>
      </w:pPr>
    </w:p>
    <w:p w14:paraId="724C670C" w14:textId="77777777" w:rsidR="00A37675" w:rsidRPr="00D3134F" w:rsidRDefault="00A37675" w:rsidP="00D3134F">
      <w:pPr>
        <w:pStyle w:val="Header"/>
        <w:rPr>
          <w:rFonts w:ascii="Arial" w:hAnsi="Arial" w:cs="Arial"/>
          <w:sz w:val="24"/>
          <w:szCs w:val="24"/>
        </w:rPr>
      </w:pPr>
    </w:p>
    <w:p w14:paraId="4017C2F3" w14:textId="77777777" w:rsidR="00285CB4" w:rsidRDefault="00A37675" w:rsidP="00285CB4">
      <w:pPr>
        <w:pStyle w:val="ListParagraph"/>
        <w:numPr>
          <w:ilvl w:val="0"/>
          <w:numId w:val="6"/>
        </w:numPr>
        <w:spacing w:after="160" w:line="259" w:lineRule="auto"/>
        <w:rPr>
          <w:rFonts w:ascii="Arial" w:hAnsi="Arial" w:cs="Arial"/>
          <w:b/>
          <w:sz w:val="24"/>
          <w:szCs w:val="24"/>
        </w:rPr>
      </w:pPr>
      <w:r w:rsidRPr="00FC5145">
        <w:rPr>
          <w:rFonts w:ascii="Arial" w:hAnsi="Arial" w:cs="Arial"/>
          <w:b/>
          <w:sz w:val="24"/>
          <w:szCs w:val="24"/>
        </w:rPr>
        <w:t>Skills and Employment</w:t>
      </w:r>
    </w:p>
    <w:p w14:paraId="6A9EB4D3" w14:textId="77777777" w:rsidR="00285CB4" w:rsidRPr="00FC5145" w:rsidRDefault="00FF6674" w:rsidP="00285CB4">
      <w:pPr>
        <w:pStyle w:val="ListParagraph"/>
        <w:ind w:left="360"/>
        <w:rPr>
          <w:rFonts w:ascii="Arial" w:hAnsi="Arial" w:cs="Arial"/>
          <w:b/>
          <w:sz w:val="24"/>
          <w:szCs w:val="24"/>
        </w:rPr>
      </w:pPr>
    </w:p>
    <w:p w14:paraId="658BE69B" w14:textId="77777777" w:rsidR="00285CB4" w:rsidRDefault="00A37675" w:rsidP="00285CB4">
      <w:pPr>
        <w:pStyle w:val="ListParagraph"/>
        <w:numPr>
          <w:ilvl w:val="1"/>
          <w:numId w:val="6"/>
        </w:numPr>
        <w:spacing w:after="160" w:line="259" w:lineRule="auto"/>
        <w:ind w:left="426"/>
        <w:rPr>
          <w:rFonts w:ascii="Arial" w:hAnsi="Arial" w:cs="Arial"/>
          <w:sz w:val="24"/>
          <w:szCs w:val="24"/>
        </w:rPr>
      </w:pPr>
      <w:r w:rsidRPr="00FC5145">
        <w:rPr>
          <w:rFonts w:ascii="Arial" w:hAnsi="Arial" w:cs="Arial"/>
          <w:sz w:val="24"/>
          <w:szCs w:val="24"/>
        </w:rPr>
        <w:t>The outputs in relation to skills and employment covering the 2019/2020 academic year were reported to this Board on 3</w:t>
      </w:r>
      <w:r w:rsidRPr="00FC5145">
        <w:rPr>
          <w:rFonts w:ascii="Arial" w:hAnsi="Arial" w:cs="Arial"/>
          <w:sz w:val="24"/>
          <w:szCs w:val="24"/>
          <w:vertAlign w:val="superscript"/>
        </w:rPr>
        <w:t>rd</w:t>
      </w:r>
      <w:r w:rsidRPr="00FC5145">
        <w:rPr>
          <w:rFonts w:ascii="Arial" w:hAnsi="Arial" w:cs="Arial"/>
          <w:sz w:val="24"/>
          <w:szCs w:val="24"/>
        </w:rPr>
        <w:t xml:space="preserve"> February 2021. The City Deal outputs for skills and employment will be updated in November 2021 following the end of the academic year and reported to the Board in line with the time frame for reporting on these metrics. </w:t>
      </w:r>
    </w:p>
    <w:p w14:paraId="431AADFD" w14:textId="77777777" w:rsidR="00285CB4" w:rsidRDefault="00FF6674" w:rsidP="00285CB4">
      <w:pPr>
        <w:pStyle w:val="ListParagraph"/>
        <w:ind w:left="426"/>
        <w:rPr>
          <w:rFonts w:ascii="Arial" w:hAnsi="Arial" w:cs="Arial"/>
          <w:sz w:val="24"/>
          <w:szCs w:val="24"/>
        </w:rPr>
      </w:pPr>
    </w:p>
    <w:p w14:paraId="7191890A" w14:textId="77777777" w:rsidR="00285CB4" w:rsidRDefault="00A37675" w:rsidP="00285CB4">
      <w:pPr>
        <w:pStyle w:val="ListParagraph"/>
        <w:numPr>
          <w:ilvl w:val="1"/>
          <w:numId w:val="6"/>
        </w:numPr>
        <w:spacing w:after="160" w:line="259" w:lineRule="auto"/>
        <w:ind w:left="426"/>
        <w:rPr>
          <w:rFonts w:ascii="Arial" w:hAnsi="Arial" w:cs="Arial"/>
          <w:sz w:val="24"/>
          <w:szCs w:val="24"/>
        </w:rPr>
      </w:pPr>
      <w:r w:rsidRPr="00FC5145">
        <w:rPr>
          <w:rFonts w:ascii="Arial" w:hAnsi="Arial" w:cs="Arial"/>
          <w:sz w:val="24"/>
          <w:szCs w:val="24"/>
        </w:rPr>
        <w:t>The impact of the Covid 19 pandemic and consequent restriction</w:t>
      </w:r>
      <w:r>
        <w:rPr>
          <w:rFonts w:ascii="Arial" w:hAnsi="Arial" w:cs="Arial"/>
          <w:sz w:val="24"/>
          <w:szCs w:val="24"/>
        </w:rPr>
        <w:t>s</w:t>
      </w:r>
      <w:r w:rsidRPr="00FC5145">
        <w:rPr>
          <w:rFonts w:ascii="Arial" w:hAnsi="Arial" w:cs="Arial"/>
          <w:sz w:val="24"/>
          <w:szCs w:val="24"/>
        </w:rPr>
        <w:t xml:space="preserve"> put in place to limit the spread of the disease has had profound consequences on the activity of partners and the delivery of employment and skills initiatives. </w:t>
      </w:r>
    </w:p>
    <w:p w14:paraId="7743456E" w14:textId="77777777" w:rsidR="00285CB4" w:rsidRPr="00D80BB9" w:rsidRDefault="00FF6674" w:rsidP="00285CB4">
      <w:pPr>
        <w:pStyle w:val="ListParagraph"/>
        <w:rPr>
          <w:rFonts w:ascii="Arial" w:hAnsi="Arial" w:cs="Arial"/>
          <w:sz w:val="24"/>
          <w:szCs w:val="24"/>
        </w:rPr>
      </w:pPr>
    </w:p>
    <w:p w14:paraId="1CD3F903" w14:textId="016550CC" w:rsidR="00A37675" w:rsidRDefault="00A37675" w:rsidP="00A37675">
      <w:pPr>
        <w:pStyle w:val="ListParagraph"/>
        <w:numPr>
          <w:ilvl w:val="1"/>
          <w:numId w:val="6"/>
        </w:numPr>
        <w:spacing w:after="160" w:line="259" w:lineRule="auto"/>
        <w:ind w:left="426"/>
        <w:rPr>
          <w:rFonts w:ascii="Arial" w:hAnsi="Arial" w:cs="Arial"/>
          <w:sz w:val="24"/>
          <w:szCs w:val="24"/>
        </w:rPr>
      </w:pPr>
      <w:r w:rsidRPr="00D80BB9">
        <w:rPr>
          <w:rFonts w:ascii="Arial" w:hAnsi="Arial" w:cs="Arial"/>
          <w:sz w:val="24"/>
          <w:szCs w:val="24"/>
        </w:rPr>
        <w:t xml:space="preserve">The </w:t>
      </w:r>
      <w:proofErr w:type="gramStart"/>
      <w:r w:rsidRPr="00D80BB9">
        <w:rPr>
          <w:rFonts w:ascii="Arial" w:hAnsi="Arial" w:cs="Arial"/>
          <w:sz w:val="24"/>
          <w:szCs w:val="24"/>
        </w:rPr>
        <w:t>longer t</w:t>
      </w:r>
      <w:bookmarkStart w:id="0" w:name="_GoBack"/>
      <w:bookmarkEnd w:id="0"/>
      <w:r w:rsidRPr="00D80BB9">
        <w:rPr>
          <w:rFonts w:ascii="Arial" w:hAnsi="Arial" w:cs="Arial"/>
          <w:sz w:val="24"/>
          <w:szCs w:val="24"/>
        </w:rPr>
        <w:t>erm</w:t>
      </w:r>
      <w:proofErr w:type="gramEnd"/>
      <w:r w:rsidRPr="00D80BB9">
        <w:rPr>
          <w:rFonts w:ascii="Arial" w:hAnsi="Arial" w:cs="Arial"/>
          <w:sz w:val="24"/>
          <w:szCs w:val="24"/>
        </w:rPr>
        <w:t xml:space="preserve"> impact is at present difficult to gauge but from a construction standpoint the sector is experiencing a strong rebound.  According to data </w:t>
      </w:r>
      <w:r w:rsidRPr="00D80BB9">
        <w:rPr>
          <w:rFonts w:ascii="Arial" w:hAnsi="Arial" w:cs="Arial"/>
          <w:sz w:val="24"/>
          <w:szCs w:val="24"/>
        </w:rPr>
        <w:lastRenderedPageBreak/>
        <w:t xml:space="preserve">compiled by CITB from their Customer Voice survey, in the last couple of months there has been an increase in employers expecting a rise in recruitment </w:t>
      </w:r>
      <w:r>
        <w:rPr>
          <w:rFonts w:ascii="Arial" w:hAnsi="Arial" w:cs="Arial"/>
          <w:sz w:val="24"/>
          <w:szCs w:val="24"/>
        </w:rPr>
        <w:t xml:space="preserve">and </w:t>
      </w:r>
      <w:r w:rsidRPr="00D80BB9">
        <w:rPr>
          <w:rFonts w:ascii="Arial" w:hAnsi="Arial" w:cs="Arial"/>
          <w:sz w:val="24"/>
          <w:szCs w:val="24"/>
        </w:rPr>
        <w:t xml:space="preserve">workforce numbers due to increased order books and/or business expansion. </w:t>
      </w:r>
    </w:p>
    <w:p w14:paraId="7BC36101" w14:textId="77777777" w:rsidR="00A37675" w:rsidRPr="00A37675" w:rsidRDefault="00A37675" w:rsidP="00A37675">
      <w:pPr>
        <w:pStyle w:val="ListParagraph"/>
        <w:rPr>
          <w:rFonts w:ascii="Arial" w:hAnsi="Arial" w:cs="Arial"/>
          <w:sz w:val="24"/>
          <w:szCs w:val="24"/>
        </w:rPr>
      </w:pPr>
    </w:p>
    <w:p w14:paraId="4B4DF053" w14:textId="77777777" w:rsidR="00285CB4" w:rsidRPr="00561AC2" w:rsidRDefault="00A37675" w:rsidP="00285CB4">
      <w:pPr>
        <w:pStyle w:val="ListParagraph"/>
        <w:numPr>
          <w:ilvl w:val="0"/>
          <w:numId w:val="6"/>
        </w:numPr>
        <w:spacing w:after="160" w:line="259" w:lineRule="auto"/>
        <w:rPr>
          <w:rFonts w:ascii="Arial" w:hAnsi="Arial" w:cs="Arial"/>
          <w:b/>
          <w:bCs/>
          <w:sz w:val="24"/>
          <w:szCs w:val="24"/>
        </w:rPr>
      </w:pPr>
      <w:r w:rsidRPr="00561AC2">
        <w:rPr>
          <w:rFonts w:ascii="Arial" w:hAnsi="Arial" w:cs="Arial"/>
          <w:b/>
          <w:bCs/>
          <w:sz w:val="24"/>
          <w:szCs w:val="24"/>
        </w:rPr>
        <w:t>Social &amp; Economic Impact</w:t>
      </w:r>
    </w:p>
    <w:p w14:paraId="08097FD7" w14:textId="77777777" w:rsidR="00285CB4" w:rsidRDefault="00FF6674" w:rsidP="00285CB4">
      <w:pPr>
        <w:pStyle w:val="ListParagraph"/>
        <w:ind w:left="360"/>
        <w:rPr>
          <w:rFonts w:ascii="Arial" w:hAnsi="Arial" w:cs="Arial"/>
          <w:sz w:val="24"/>
          <w:szCs w:val="24"/>
          <w:u w:val="single"/>
        </w:rPr>
      </w:pPr>
    </w:p>
    <w:p w14:paraId="6F7A0CDB" w14:textId="77777777" w:rsidR="00285CB4" w:rsidRPr="00FC5145" w:rsidRDefault="00A37675" w:rsidP="00285CB4">
      <w:pPr>
        <w:pStyle w:val="ListParagraph"/>
        <w:numPr>
          <w:ilvl w:val="1"/>
          <w:numId w:val="6"/>
        </w:numPr>
        <w:spacing w:after="160" w:line="259" w:lineRule="auto"/>
        <w:ind w:left="426"/>
        <w:rPr>
          <w:rFonts w:ascii="Arial" w:hAnsi="Arial" w:cs="Arial"/>
          <w:sz w:val="24"/>
          <w:szCs w:val="24"/>
          <w:u w:val="single"/>
        </w:rPr>
      </w:pPr>
      <w:r w:rsidRPr="00FC5145">
        <w:rPr>
          <w:rFonts w:ascii="Arial" w:hAnsi="Arial" w:cs="Arial"/>
          <w:sz w:val="24"/>
          <w:szCs w:val="24"/>
        </w:rPr>
        <w:t>As reported in the City Deal Executive and Stewardship Report of the 3rd February 2021, the Preston Western Distributor project has generated some very positive results in generating social value during the first year of the construction phase of the project</w:t>
      </w:r>
      <w:r w:rsidRPr="004043D9">
        <w:t xml:space="preserve"> </w:t>
      </w:r>
      <w:r w:rsidRPr="00FC5145">
        <w:rPr>
          <w:rFonts w:ascii="Arial" w:hAnsi="Arial" w:cs="Arial"/>
          <w:sz w:val="24"/>
          <w:szCs w:val="24"/>
        </w:rPr>
        <w:t>despite the very challenging conditions of operating a large scale site amidst the Covid-19 Pandemic.</w:t>
      </w:r>
    </w:p>
    <w:p w14:paraId="384C1EC7" w14:textId="77777777" w:rsidR="00285CB4" w:rsidRPr="00FC5145" w:rsidRDefault="00FF6674" w:rsidP="00285CB4">
      <w:pPr>
        <w:pStyle w:val="ListParagraph"/>
        <w:ind w:left="426"/>
        <w:rPr>
          <w:rFonts w:ascii="Arial" w:hAnsi="Arial" w:cs="Arial"/>
          <w:sz w:val="24"/>
          <w:szCs w:val="24"/>
          <w:u w:val="single"/>
        </w:rPr>
      </w:pPr>
    </w:p>
    <w:p w14:paraId="5B457D73" w14:textId="77777777" w:rsidR="00285CB4" w:rsidRPr="00FC5145" w:rsidRDefault="00A37675" w:rsidP="00285CB4">
      <w:pPr>
        <w:pStyle w:val="ListParagraph"/>
        <w:numPr>
          <w:ilvl w:val="1"/>
          <w:numId w:val="6"/>
        </w:numPr>
        <w:spacing w:after="160" w:line="259" w:lineRule="auto"/>
        <w:ind w:left="426"/>
        <w:rPr>
          <w:rFonts w:ascii="Arial" w:hAnsi="Arial" w:cs="Arial"/>
          <w:sz w:val="24"/>
          <w:szCs w:val="24"/>
          <w:u w:val="single"/>
        </w:rPr>
      </w:pPr>
      <w:r w:rsidRPr="00FC5145">
        <w:rPr>
          <w:rFonts w:ascii="Arial" w:hAnsi="Arial" w:cs="Arial"/>
          <w:sz w:val="24"/>
          <w:szCs w:val="24"/>
        </w:rPr>
        <w:t>In brief at the end of year 1 the project had generated the following outputs:</w:t>
      </w:r>
    </w:p>
    <w:p w14:paraId="13EA97B8" w14:textId="77777777" w:rsidR="00285CB4" w:rsidRDefault="00A37675" w:rsidP="00285CB4">
      <w:pPr>
        <w:pStyle w:val="ListParagraph"/>
        <w:numPr>
          <w:ilvl w:val="0"/>
          <w:numId w:val="5"/>
        </w:numPr>
        <w:spacing w:after="0" w:line="240" w:lineRule="auto"/>
        <w:ind w:left="1080"/>
        <w:rPr>
          <w:rFonts w:ascii="Arial" w:hAnsi="Arial" w:cs="Arial"/>
          <w:sz w:val="24"/>
          <w:szCs w:val="24"/>
        </w:rPr>
      </w:pPr>
      <w:r w:rsidRPr="00115D08">
        <w:rPr>
          <w:rFonts w:ascii="Arial" w:hAnsi="Arial" w:cs="Arial"/>
          <w:sz w:val="24"/>
          <w:szCs w:val="24"/>
        </w:rPr>
        <w:t>40.6% of spend this year is being made with</w:t>
      </w:r>
      <w:r>
        <w:rPr>
          <w:rFonts w:ascii="Arial" w:hAnsi="Arial" w:cs="Arial"/>
          <w:sz w:val="24"/>
          <w:szCs w:val="24"/>
        </w:rPr>
        <w:t xml:space="preserve"> </w:t>
      </w:r>
      <w:r w:rsidRPr="00115D08">
        <w:rPr>
          <w:rFonts w:ascii="Arial" w:hAnsi="Arial" w:cs="Arial"/>
          <w:sz w:val="24"/>
          <w:szCs w:val="24"/>
        </w:rPr>
        <w:t>local companies within 25 miles of the project</w:t>
      </w:r>
    </w:p>
    <w:p w14:paraId="29CB39BF" w14:textId="77777777" w:rsidR="00285CB4" w:rsidRDefault="00A37675" w:rsidP="00285CB4">
      <w:pPr>
        <w:pStyle w:val="ListParagraph"/>
        <w:numPr>
          <w:ilvl w:val="0"/>
          <w:numId w:val="5"/>
        </w:numPr>
        <w:spacing w:after="0" w:line="240" w:lineRule="auto"/>
        <w:ind w:left="1080"/>
        <w:rPr>
          <w:rFonts w:ascii="Arial" w:hAnsi="Arial" w:cs="Arial"/>
          <w:sz w:val="24"/>
          <w:szCs w:val="24"/>
        </w:rPr>
      </w:pPr>
      <w:r w:rsidRPr="00115D08">
        <w:rPr>
          <w:rFonts w:ascii="Arial" w:hAnsi="Arial" w:cs="Arial"/>
          <w:sz w:val="24"/>
          <w:szCs w:val="24"/>
        </w:rPr>
        <w:t>Costain, the main contractor</w:t>
      </w:r>
      <w:r>
        <w:rPr>
          <w:rFonts w:ascii="Arial" w:hAnsi="Arial" w:cs="Arial"/>
          <w:sz w:val="24"/>
          <w:szCs w:val="24"/>
        </w:rPr>
        <w:t>,</w:t>
      </w:r>
      <w:r w:rsidRPr="00115D08">
        <w:rPr>
          <w:rFonts w:ascii="Arial" w:hAnsi="Arial" w:cs="Arial"/>
          <w:sz w:val="24"/>
          <w:szCs w:val="24"/>
        </w:rPr>
        <w:t xml:space="preserve"> has 30% local staff on the project, </w:t>
      </w:r>
      <w:r>
        <w:rPr>
          <w:rFonts w:ascii="Arial" w:hAnsi="Arial" w:cs="Arial"/>
          <w:sz w:val="24"/>
          <w:szCs w:val="24"/>
        </w:rPr>
        <w:t xml:space="preserve">with </w:t>
      </w:r>
      <w:r w:rsidRPr="00115D08">
        <w:rPr>
          <w:rFonts w:ascii="Arial" w:hAnsi="Arial" w:cs="Arial"/>
          <w:sz w:val="24"/>
          <w:szCs w:val="24"/>
        </w:rPr>
        <w:t>83 staff on site of which 25 live in</w:t>
      </w:r>
      <w:r>
        <w:rPr>
          <w:rFonts w:ascii="Arial" w:hAnsi="Arial" w:cs="Arial"/>
          <w:sz w:val="24"/>
          <w:szCs w:val="24"/>
        </w:rPr>
        <w:t xml:space="preserve"> </w:t>
      </w:r>
      <w:r w:rsidRPr="00115D08">
        <w:rPr>
          <w:rFonts w:ascii="Arial" w:hAnsi="Arial" w:cs="Arial"/>
          <w:sz w:val="24"/>
          <w:szCs w:val="24"/>
        </w:rPr>
        <w:t>the locality</w:t>
      </w:r>
    </w:p>
    <w:p w14:paraId="74732E4C" w14:textId="77777777" w:rsidR="00285CB4" w:rsidRDefault="00A37675" w:rsidP="00285CB4">
      <w:pPr>
        <w:pStyle w:val="ListParagraph"/>
        <w:numPr>
          <w:ilvl w:val="0"/>
          <w:numId w:val="5"/>
        </w:numPr>
        <w:spacing w:after="0" w:line="240" w:lineRule="auto"/>
        <w:ind w:left="1080"/>
        <w:rPr>
          <w:rFonts w:ascii="Arial" w:hAnsi="Arial" w:cs="Arial"/>
          <w:sz w:val="24"/>
          <w:szCs w:val="24"/>
        </w:rPr>
      </w:pPr>
      <w:r>
        <w:rPr>
          <w:rFonts w:ascii="Arial" w:hAnsi="Arial" w:cs="Arial"/>
          <w:sz w:val="24"/>
          <w:szCs w:val="24"/>
        </w:rPr>
        <w:t xml:space="preserve">A total of </w:t>
      </w:r>
      <w:r w:rsidRPr="00115D08">
        <w:rPr>
          <w:rFonts w:ascii="Arial" w:hAnsi="Arial" w:cs="Arial"/>
          <w:sz w:val="24"/>
          <w:szCs w:val="24"/>
        </w:rPr>
        <w:t xml:space="preserve">eight apprentices </w:t>
      </w:r>
      <w:r>
        <w:rPr>
          <w:rFonts w:ascii="Arial" w:hAnsi="Arial" w:cs="Arial"/>
          <w:sz w:val="24"/>
          <w:szCs w:val="24"/>
        </w:rPr>
        <w:t xml:space="preserve">are </w:t>
      </w:r>
      <w:r w:rsidRPr="00115D08">
        <w:rPr>
          <w:rFonts w:ascii="Arial" w:hAnsi="Arial" w:cs="Arial"/>
          <w:sz w:val="24"/>
          <w:szCs w:val="24"/>
        </w:rPr>
        <w:t>currently working on</w:t>
      </w:r>
      <w:r>
        <w:rPr>
          <w:rFonts w:ascii="Arial" w:hAnsi="Arial" w:cs="Arial"/>
          <w:sz w:val="24"/>
          <w:szCs w:val="24"/>
        </w:rPr>
        <w:t xml:space="preserve"> </w:t>
      </w:r>
      <w:r w:rsidRPr="00115D08">
        <w:rPr>
          <w:rFonts w:ascii="Arial" w:hAnsi="Arial" w:cs="Arial"/>
          <w:sz w:val="24"/>
          <w:szCs w:val="24"/>
        </w:rPr>
        <w:t>the project</w:t>
      </w:r>
    </w:p>
    <w:p w14:paraId="01C4189E" w14:textId="77777777" w:rsidR="00285CB4" w:rsidRDefault="00A37675" w:rsidP="00285CB4">
      <w:pPr>
        <w:pStyle w:val="ListParagraph"/>
        <w:numPr>
          <w:ilvl w:val="0"/>
          <w:numId w:val="5"/>
        </w:numPr>
        <w:spacing w:after="0" w:line="240" w:lineRule="auto"/>
        <w:ind w:left="1080"/>
        <w:rPr>
          <w:rFonts w:ascii="Arial" w:hAnsi="Arial" w:cs="Arial"/>
          <w:sz w:val="24"/>
          <w:szCs w:val="24"/>
        </w:rPr>
      </w:pPr>
      <w:r>
        <w:rPr>
          <w:rFonts w:ascii="Arial" w:hAnsi="Arial" w:cs="Arial"/>
          <w:sz w:val="24"/>
          <w:szCs w:val="24"/>
        </w:rPr>
        <w:t>The project has provided opportunities for a total</w:t>
      </w:r>
      <w:r w:rsidRPr="00115D08">
        <w:rPr>
          <w:rFonts w:ascii="Arial" w:hAnsi="Arial" w:cs="Arial"/>
          <w:sz w:val="24"/>
          <w:szCs w:val="24"/>
        </w:rPr>
        <w:t xml:space="preserve"> 14 ex-military members of the team, from main contractor and many supply </w:t>
      </w:r>
      <w:proofErr w:type="gramStart"/>
      <w:r w:rsidRPr="00115D08">
        <w:rPr>
          <w:rFonts w:ascii="Arial" w:hAnsi="Arial" w:cs="Arial"/>
          <w:sz w:val="24"/>
          <w:szCs w:val="24"/>
        </w:rPr>
        <w:t>chain</w:t>
      </w:r>
      <w:proofErr w:type="gramEnd"/>
      <w:r>
        <w:rPr>
          <w:rFonts w:ascii="Arial" w:hAnsi="Arial" w:cs="Arial"/>
          <w:sz w:val="24"/>
          <w:szCs w:val="24"/>
        </w:rPr>
        <w:t xml:space="preserve"> </w:t>
      </w:r>
      <w:r w:rsidRPr="00115D08">
        <w:rPr>
          <w:rFonts w:ascii="Arial" w:hAnsi="Arial" w:cs="Arial"/>
          <w:sz w:val="24"/>
          <w:szCs w:val="24"/>
        </w:rPr>
        <w:t>partners</w:t>
      </w:r>
    </w:p>
    <w:p w14:paraId="5AF11461" w14:textId="77777777" w:rsidR="00285CB4" w:rsidRDefault="00A37675" w:rsidP="00285CB4">
      <w:pPr>
        <w:pStyle w:val="ListParagraph"/>
        <w:numPr>
          <w:ilvl w:val="0"/>
          <w:numId w:val="5"/>
        </w:numPr>
        <w:spacing w:after="0" w:line="240" w:lineRule="auto"/>
        <w:ind w:left="1080"/>
        <w:rPr>
          <w:rFonts w:ascii="Arial" w:hAnsi="Arial" w:cs="Arial"/>
          <w:sz w:val="24"/>
          <w:szCs w:val="24"/>
        </w:rPr>
      </w:pPr>
      <w:r>
        <w:rPr>
          <w:rFonts w:ascii="Arial" w:hAnsi="Arial" w:cs="Arial"/>
          <w:sz w:val="24"/>
          <w:szCs w:val="24"/>
        </w:rPr>
        <w:t>Barratt Group – the</w:t>
      </w:r>
      <w:r w:rsidRPr="00115D08">
        <w:rPr>
          <w:rFonts w:ascii="Arial" w:hAnsi="Arial" w:cs="Arial"/>
          <w:sz w:val="24"/>
          <w:szCs w:val="24"/>
        </w:rPr>
        <w:t xml:space="preserve"> formwork contractors have 21% BAME staff on their team, and 47% of their</w:t>
      </w:r>
      <w:r>
        <w:rPr>
          <w:rFonts w:ascii="Arial" w:hAnsi="Arial" w:cs="Arial"/>
          <w:sz w:val="24"/>
          <w:szCs w:val="24"/>
        </w:rPr>
        <w:t xml:space="preserve"> </w:t>
      </w:r>
      <w:r w:rsidRPr="00115D08">
        <w:rPr>
          <w:rFonts w:ascii="Arial" w:hAnsi="Arial" w:cs="Arial"/>
          <w:sz w:val="24"/>
          <w:szCs w:val="24"/>
        </w:rPr>
        <w:t>team are local to the project</w:t>
      </w:r>
    </w:p>
    <w:p w14:paraId="6DA7A2CE" w14:textId="77777777" w:rsidR="00285CB4" w:rsidRDefault="00A37675" w:rsidP="00285CB4">
      <w:pPr>
        <w:pStyle w:val="ListParagraph"/>
        <w:numPr>
          <w:ilvl w:val="0"/>
          <w:numId w:val="5"/>
        </w:numPr>
        <w:spacing w:after="0" w:line="240" w:lineRule="auto"/>
        <w:ind w:left="1080"/>
        <w:rPr>
          <w:rFonts w:ascii="Arial" w:hAnsi="Arial" w:cs="Arial"/>
          <w:sz w:val="24"/>
          <w:szCs w:val="24"/>
        </w:rPr>
      </w:pPr>
      <w:r>
        <w:rPr>
          <w:rFonts w:ascii="Arial" w:hAnsi="Arial" w:cs="Arial"/>
          <w:sz w:val="24"/>
          <w:szCs w:val="24"/>
        </w:rPr>
        <w:t>53</w:t>
      </w:r>
      <w:r w:rsidRPr="00115D08">
        <w:rPr>
          <w:rFonts w:ascii="Arial" w:hAnsi="Arial" w:cs="Arial"/>
          <w:sz w:val="24"/>
          <w:szCs w:val="24"/>
        </w:rPr>
        <w:t>% of PSI labour agency staff are local to the</w:t>
      </w:r>
      <w:r>
        <w:rPr>
          <w:rFonts w:ascii="Arial" w:hAnsi="Arial" w:cs="Arial"/>
          <w:sz w:val="24"/>
          <w:szCs w:val="24"/>
        </w:rPr>
        <w:t xml:space="preserve"> </w:t>
      </w:r>
      <w:r w:rsidRPr="00115D08">
        <w:rPr>
          <w:rFonts w:ascii="Arial" w:hAnsi="Arial" w:cs="Arial"/>
          <w:sz w:val="24"/>
          <w:szCs w:val="24"/>
        </w:rPr>
        <w:t>project</w:t>
      </w:r>
      <w:r>
        <w:rPr>
          <w:rFonts w:ascii="Arial" w:hAnsi="Arial" w:cs="Arial"/>
          <w:sz w:val="24"/>
          <w:szCs w:val="24"/>
        </w:rPr>
        <w:t xml:space="preserve"> </w:t>
      </w:r>
    </w:p>
    <w:p w14:paraId="531DBA50" w14:textId="77777777" w:rsidR="00285CB4" w:rsidRDefault="00A37675" w:rsidP="00285CB4">
      <w:pPr>
        <w:pStyle w:val="ListParagraph"/>
        <w:numPr>
          <w:ilvl w:val="0"/>
          <w:numId w:val="5"/>
        </w:numPr>
        <w:spacing w:after="0" w:line="240" w:lineRule="auto"/>
        <w:ind w:left="1080"/>
        <w:rPr>
          <w:rFonts w:ascii="Arial" w:hAnsi="Arial" w:cs="Arial"/>
          <w:sz w:val="24"/>
          <w:szCs w:val="24"/>
        </w:rPr>
      </w:pPr>
      <w:r w:rsidRPr="00115D08">
        <w:rPr>
          <w:rFonts w:ascii="Arial" w:hAnsi="Arial" w:cs="Arial"/>
          <w:sz w:val="24"/>
          <w:szCs w:val="24"/>
        </w:rPr>
        <w:t>66.6% of Frameworks labour agency staff are</w:t>
      </w:r>
      <w:r>
        <w:rPr>
          <w:rFonts w:ascii="Arial" w:hAnsi="Arial" w:cs="Arial"/>
          <w:sz w:val="24"/>
          <w:szCs w:val="24"/>
        </w:rPr>
        <w:t xml:space="preserve"> </w:t>
      </w:r>
      <w:r w:rsidRPr="00115D08">
        <w:rPr>
          <w:rFonts w:ascii="Arial" w:hAnsi="Arial" w:cs="Arial"/>
          <w:sz w:val="24"/>
          <w:szCs w:val="24"/>
        </w:rPr>
        <w:t>local to the project</w:t>
      </w:r>
    </w:p>
    <w:p w14:paraId="3681641B" w14:textId="77777777" w:rsidR="00285CB4" w:rsidRDefault="00FF6674" w:rsidP="00285CB4">
      <w:pPr>
        <w:rPr>
          <w:rFonts w:ascii="Arial" w:hAnsi="Arial" w:cs="Arial"/>
          <w:sz w:val="24"/>
          <w:szCs w:val="24"/>
          <w:u w:val="single"/>
        </w:rPr>
      </w:pPr>
    </w:p>
    <w:p w14:paraId="1CEA3FDE" w14:textId="77777777" w:rsidR="00285CB4" w:rsidRPr="008A3E67" w:rsidRDefault="00A37675" w:rsidP="00285CB4">
      <w:pPr>
        <w:pStyle w:val="ListParagraph"/>
        <w:numPr>
          <w:ilvl w:val="0"/>
          <w:numId w:val="6"/>
        </w:numPr>
        <w:spacing w:after="160" w:line="259" w:lineRule="auto"/>
        <w:rPr>
          <w:rFonts w:ascii="Arial" w:hAnsi="Arial" w:cs="Arial"/>
          <w:b/>
          <w:bCs/>
          <w:sz w:val="24"/>
          <w:szCs w:val="24"/>
        </w:rPr>
      </w:pPr>
      <w:r w:rsidRPr="008A3E67">
        <w:rPr>
          <w:rFonts w:ascii="Arial" w:eastAsia="Times New Roman" w:hAnsi="Arial" w:cs="Arial"/>
          <w:b/>
          <w:bCs/>
          <w:sz w:val="24"/>
          <w:szCs w:val="24"/>
          <w:lang w:val="en-US" w:eastAsia="en-GB"/>
        </w:rPr>
        <w:t>Construction Skills Fund</w:t>
      </w:r>
    </w:p>
    <w:p w14:paraId="61A0FC3E" w14:textId="77777777" w:rsidR="00285CB4" w:rsidRPr="00FC5145" w:rsidRDefault="00FF6674" w:rsidP="00285CB4">
      <w:pPr>
        <w:pStyle w:val="ListParagraph"/>
        <w:ind w:left="360"/>
        <w:rPr>
          <w:rFonts w:ascii="Arial" w:hAnsi="Arial" w:cs="Arial"/>
          <w:sz w:val="24"/>
          <w:szCs w:val="24"/>
        </w:rPr>
      </w:pPr>
    </w:p>
    <w:p w14:paraId="77F9B322" w14:textId="77777777" w:rsidR="00285CB4" w:rsidRPr="00FC5145" w:rsidRDefault="00A37675" w:rsidP="00285CB4">
      <w:pPr>
        <w:pStyle w:val="ListParagraph"/>
        <w:numPr>
          <w:ilvl w:val="1"/>
          <w:numId w:val="6"/>
        </w:numPr>
        <w:spacing w:after="160" w:line="259" w:lineRule="auto"/>
        <w:ind w:left="426"/>
        <w:rPr>
          <w:rFonts w:ascii="Arial" w:hAnsi="Arial" w:cs="Arial"/>
          <w:sz w:val="24"/>
          <w:szCs w:val="24"/>
        </w:rPr>
      </w:pPr>
      <w:r w:rsidRPr="00FC5145">
        <w:rPr>
          <w:rFonts w:ascii="Arial" w:eastAsia="Times New Roman" w:hAnsi="Arial" w:cs="Arial"/>
          <w:sz w:val="24"/>
          <w:szCs w:val="24"/>
          <w:lang w:val="en-US" w:eastAsia="en-GB"/>
        </w:rPr>
        <w:t>In the construction sector</w:t>
      </w:r>
      <w:r>
        <w:rPr>
          <w:rFonts w:ascii="Arial" w:eastAsia="Times New Roman" w:hAnsi="Arial" w:cs="Arial"/>
          <w:sz w:val="24"/>
          <w:szCs w:val="24"/>
          <w:lang w:val="en-US" w:eastAsia="en-GB"/>
        </w:rPr>
        <w:t>,</w:t>
      </w:r>
      <w:r w:rsidRPr="00FC5145">
        <w:rPr>
          <w:rFonts w:ascii="Arial" w:eastAsia="Times New Roman" w:hAnsi="Arial" w:cs="Arial"/>
          <w:sz w:val="24"/>
          <w:szCs w:val="24"/>
          <w:lang w:val="en-US" w:eastAsia="en-GB"/>
        </w:rPr>
        <w:t xml:space="preserve"> the Skills Hub continues to work closely with partners and developers across the county to provide employment and skills opportunities for local people. The Skills Hub are working with the Construction Industry Training Broad and Procure Plus on the roll out of the Construction Skills Fund across Lancashire.</w:t>
      </w:r>
    </w:p>
    <w:p w14:paraId="415A0CAC" w14:textId="77777777" w:rsidR="00285CB4" w:rsidRPr="00FC5145" w:rsidRDefault="00FF6674" w:rsidP="00285CB4">
      <w:pPr>
        <w:pStyle w:val="ListParagraph"/>
        <w:ind w:left="426"/>
        <w:rPr>
          <w:rFonts w:ascii="Arial" w:hAnsi="Arial" w:cs="Arial"/>
          <w:sz w:val="24"/>
          <w:szCs w:val="24"/>
        </w:rPr>
      </w:pPr>
    </w:p>
    <w:p w14:paraId="36A4FCEC" w14:textId="77777777" w:rsidR="00285CB4" w:rsidRPr="00FC5145" w:rsidRDefault="00A37675" w:rsidP="00285CB4">
      <w:pPr>
        <w:pStyle w:val="ListParagraph"/>
        <w:numPr>
          <w:ilvl w:val="1"/>
          <w:numId w:val="6"/>
        </w:numPr>
        <w:spacing w:after="160" w:line="259" w:lineRule="auto"/>
        <w:ind w:left="426"/>
        <w:rPr>
          <w:rFonts w:ascii="Arial" w:hAnsi="Arial" w:cs="Arial"/>
          <w:sz w:val="24"/>
          <w:szCs w:val="24"/>
        </w:rPr>
      </w:pPr>
      <w:r w:rsidRPr="00FC5145">
        <w:rPr>
          <w:rFonts w:ascii="Arial" w:eastAsia="Times New Roman" w:hAnsi="Arial" w:cs="Arial"/>
          <w:sz w:val="24"/>
          <w:szCs w:val="24"/>
          <w:lang w:val="en-US" w:eastAsia="en-GB"/>
        </w:rPr>
        <w:t>The </w:t>
      </w:r>
      <w:proofErr w:type="spellStart"/>
      <w:r w:rsidRPr="00FC5145">
        <w:rPr>
          <w:rFonts w:ascii="Arial" w:eastAsia="Times New Roman" w:hAnsi="Arial" w:cs="Arial"/>
          <w:sz w:val="24"/>
          <w:szCs w:val="24"/>
          <w:lang w:val="en-US" w:eastAsia="en-GB"/>
        </w:rPr>
        <w:t>programme</w:t>
      </w:r>
      <w:proofErr w:type="spellEnd"/>
      <w:r w:rsidRPr="00FC5145">
        <w:rPr>
          <w:rFonts w:ascii="Arial" w:eastAsia="Times New Roman" w:hAnsi="Arial" w:cs="Arial"/>
          <w:sz w:val="24"/>
          <w:szCs w:val="24"/>
          <w:lang w:val="en-US" w:eastAsia="en-GB"/>
        </w:rPr>
        <w:t> is geared toward providing training and placements for new entrants/returners to the sector with a focus on priority and under-represented groups secure employment in the sector.</w:t>
      </w:r>
    </w:p>
    <w:p w14:paraId="7287CCC9" w14:textId="77777777" w:rsidR="00285CB4" w:rsidRPr="00FC5145" w:rsidRDefault="00FF6674" w:rsidP="00285CB4">
      <w:pPr>
        <w:pStyle w:val="ListParagraph"/>
        <w:rPr>
          <w:rFonts w:ascii="Arial" w:eastAsia="Times New Roman" w:hAnsi="Arial" w:cs="Arial"/>
          <w:sz w:val="24"/>
          <w:szCs w:val="24"/>
          <w:lang w:val="en-US" w:eastAsia="en-GB"/>
        </w:rPr>
      </w:pPr>
    </w:p>
    <w:p w14:paraId="5EC8402A" w14:textId="6F315CAC" w:rsidR="00285CB4" w:rsidRPr="00A37675" w:rsidRDefault="00A37675" w:rsidP="00285CB4">
      <w:pPr>
        <w:pStyle w:val="ListParagraph"/>
        <w:numPr>
          <w:ilvl w:val="1"/>
          <w:numId w:val="6"/>
        </w:numPr>
        <w:spacing w:after="160" w:line="259" w:lineRule="auto"/>
        <w:ind w:left="426"/>
        <w:rPr>
          <w:rFonts w:ascii="Arial" w:hAnsi="Arial" w:cs="Arial"/>
          <w:sz w:val="24"/>
          <w:szCs w:val="24"/>
        </w:rPr>
      </w:pPr>
      <w:r w:rsidRPr="00FC5145">
        <w:rPr>
          <w:rFonts w:ascii="Arial" w:eastAsia="Times New Roman" w:hAnsi="Arial" w:cs="Arial"/>
          <w:sz w:val="24"/>
          <w:szCs w:val="24"/>
          <w:lang w:val="en-US" w:eastAsia="en-GB"/>
        </w:rPr>
        <w:t>Despite the restrictions caused by the Covid-19 pandemic the</w:t>
      </w:r>
      <w:r>
        <w:rPr>
          <w:rFonts w:ascii="Arial" w:eastAsia="Times New Roman" w:hAnsi="Arial" w:cs="Arial"/>
          <w:sz w:val="24"/>
          <w:szCs w:val="24"/>
          <w:lang w:val="en-US" w:eastAsia="en-GB"/>
        </w:rPr>
        <w:t xml:space="preserve"> </w:t>
      </w:r>
      <w:proofErr w:type="spellStart"/>
      <w:r w:rsidRPr="00FC5145">
        <w:rPr>
          <w:rFonts w:ascii="Arial" w:eastAsia="Times New Roman" w:hAnsi="Arial" w:cs="Arial"/>
          <w:sz w:val="24"/>
          <w:szCs w:val="24"/>
          <w:lang w:val="en-US" w:eastAsia="en-GB"/>
        </w:rPr>
        <w:t>programme</w:t>
      </w:r>
      <w:proofErr w:type="spellEnd"/>
      <w:r>
        <w:rPr>
          <w:rFonts w:ascii="Arial" w:eastAsia="Times New Roman" w:hAnsi="Arial" w:cs="Arial"/>
          <w:sz w:val="24"/>
          <w:szCs w:val="24"/>
          <w:lang w:val="en-US" w:eastAsia="en-GB"/>
        </w:rPr>
        <w:t xml:space="preserve"> </w:t>
      </w:r>
      <w:r w:rsidRPr="00FC5145">
        <w:rPr>
          <w:rFonts w:ascii="Arial" w:eastAsia="Times New Roman" w:hAnsi="Arial" w:cs="Arial"/>
          <w:sz w:val="24"/>
          <w:szCs w:val="24"/>
          <w:lang w:val="en-US" w:eastAsia="en-GB"/>
        </w:rPr>
        <w:t>continues to deliver some very positive results (see below). The Skills Hub will continue to be an active member of the Construction Skills Fund Board and scope opportunities across LEP </w:t>
      </w:r>
      <w:proofErr w:type="spellStart"/>
      <w:r w:rsidRPr="00FC5145">
        <w:rPr>
          <w:rFonts w:ascii="Arial" w:eastAsia="Times New Roman" w:hAnsi="Arial" w:cs="Arial"/>
          <w:sz w:val="24"/>
          <w:szCs w:val="24"/>
          <w:lang w:val="en-US" w:eastAsia="en-GB"/>
        </w:rPr>
        <w:t>programmes</w:t>
      </w:r>
      <w:proofErr w:type="spellEnd"/>
      <w:r w:rsidRPr="00FC5145">
        <w:rPr>
          <w:rFonts w:ascii="Arial" w:eastAsia="Times New Roman" w:hAnsi="Arial" w:cs="Arial"/>
          <w:sz w:val="24"/>
          <w:szCs w:val="24"/>
          <w:lang w:val="en-US" w:eastAsia="en-GB"/>
        </w:rPr>
        <w:t> and projects. </w:t>
      </w:r>
      <w:r w:rsidRPr="00FC5145">
        <w:rPr>
          <w:rFonts w:ascii="Arial" w:eastAsia="Times New Roman" w:hAnsi="Arial" w:cs="Arial"/>
          <w:sz w:val="24"/>
          <w:szCs w:val="24"/>
          <w:lang w:eastAsia="en-GB"/>
        </w:rPr>
        <w:t> </w:t>
      </w:r>
    </w:p>
    <w:p w14:paraId="1A3D737C" w14:textId="77777777" w:rsidR="00A37675" w:rsidRPr="00A37675" w:rsidRDefault="00A37675" w:rsidP="00A37675">
      <w:pPr>
        <w:pStyle w:val="ListParagraph"/>
        <w:rPr>
          <w:rFonts w:ascii="Arial" w:hAnsi="Arial" w:cs="Arial"/>
          <w:sz w:val="24"/>
          <w:szCs w:val="24"/>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7"/>
        <w:gridCol w:w="1923"/>
      </w:tblGrid>
      <w:tr w:rsidR="00582C48" w14:paraId="26046DCB" w14:textId="77777777" w:rsidTr="00A37675">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4F754E48"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b/>
                <w:bCs/>
                <w:sz w:val="24"/>
                <w:szCs w:val="24"/>
                <w:lang w:val="en-US" w:eastAsia="en-GB"/>
              </w:rPr>
              <w:lastRenderedPageBreak/>
              <w:t>Construction Skills Fund: 1</w:t>
            </w:r>
            <w:r w:rsidRPr="00977A6A">
              <w:rPr>
                <w:rFonts w:ascii="Arial" w:eastAsia="Times New Roman" w:hAnsi="Arial" w:cs="Arial"/>
                <w:b/>
                <w:bCs/>
                <w:sz w:val="24"/>
                <w:szCs w:val="24"/>
                <w:vertAlign w:val="superscript"/>
                <w:lang w:val="en-US" w:eastAsia="en-GB"/>
              </w:rPr>
              <w:t>st</w:t>
            </w:r>
            <w:r w:rsidRPr="00977A6A">
              <w:rPr>
                <w:rFonts w:ascii="Arial" w:eastAsia="Times New Roman" w:hAnsi="Arial" w:cs="Arial"/>
                <w:b/>
                <w:bCs/>
                <w:sz w:val="24"/>
                <w:szCs w:val="24"/>
                <w:lang w:val="en-US" w:eastAsia="en-GB"/>
              </w:rPr>
              <w:t> April 2020 – 6</w:t>
            </w:r>
            <w:r w:rsidRPr="00977A6A">
              <w:rPr>
                <w:rFonts w:ascii="Arial" w:eastAsia="Times New Roman" w:hAnsi="Arial" w:cs="Arial"/>
                <w:b/>
                <w:bCs/>
                <w:sz w:val="24"/>
                <w:szCs w:val="24"/>
                <w:vertAlign w:val="superscript"/>
                <w:lang w:val="en-US" w:eastAsia="en-GB"/>
              </w:rPr>
              <w:t>th</w:t>
            </w:r>
            <w:r w:rsidRPr="00977A6A">
              <w:rPr>
                <w:rFonts w:ascii="Arial" w:eastAsia="Times New Roman" w:hAnsi="Arial" w:cs="Arial"/>
                <w:b/>
                <w:bCs/>
                <w:sz w:val="24"/>
                <w:szCs w:val="24"/>
                <w:lang w:val="en-US" w:eastAsia="en-GB"/>
              </w:rPr>
              <w:t> April 2021 </w:t>
            </w:r>
            <w:r w:rsidRPr="00977A6A">
              <w:rPr>
                <w:rFonts w:ascii="Arial" w:eastAsia="Times New Roman" w:hAnsi="Arial" w:cs="Arial"/>
                <w:sz w:val="24"/>
                <w:szCs w:val="24"/>
                <w:lang w:val="en-US" w:eastAsia="en-GB"/>
              </w:rPr>
              <w:t> </w:t>
            </w:r>
            <w:r w:rsidRPr="00977A6A">
              <w:rPr>
                <w:rFonts w:ascii="Arial" w:eastAsia="Times New Roman" w:hAnsi="Arial" w:cs="Arial"/>
                <w:sz w:val="24"/>
                <w:szCs w:val="24"/>
                <w:lang w:eastAsia="en-GB"/>
              </w:rPr>
              <w:t>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624902FC"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b/>
                <w:bCs/>
                <w:sz w:val="24"/>
                <w:szCs w:val="24"/>
                <w:lang w:val="en-US" w:eastAsia="en-GB"/>
              </w:rPr>
              <w:t>Lancashire </w:t>
            </w:r>
            <w:r w:rsidRPr="00977A6A">
              <w:rPr>
                <w:rFonts w:ascii="Arial" w:eastAsia="Times New Roman" w:hAnsi="Arial" w:cs="Arial"/>
                <w:sz w:val="24"/>
                <w:szCs w:val="24"/>
                <w:lang w:val="en-US" w:eastAsia="en-GB"/>
              </w:rPr>
              <w:t> </w:t>
            </w:r>
            <w:r w:rsidRPr="00977A6A">
              <w:rPr>
                <w:rFonts w:ascii="Arial" w:eastAsia="Times New Roman" w:hAnsi="Arial" w:cs="Arial"/>
                <w:sz w:val="24"/>
                <w:szCs w:val="24"/>
                <w:lang w:eastAsia="en-GB"/>
              </w:rPr>
              <w:t> </w:t>
            </w:r>
          </w:p>
        </w:tc>
      </w:tr>
      <w:tr w:rsidR="00582C48" w14:paraId="7D42F528" w14:textId="77777777" w:rsidTr="00A37675">
        <w:trPr>
          <w:trHeight w:val="300"/>
        </w:trPr>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12F4BBF9"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Training Completions  </w:t>
            </w:r>
            <w:r w:rsidRPr="00977A6A">
              <w:rPr>
                <w:rFonts w:ascii="Arial" w:eastAsia="Times New Roman" w:hAnsi="Arial" w:cs="Arial"/>
                <w:sz w:val="24"/>
                <w:szCs w:val="24"/>
                <w:lang w:eastAsia="en-GB"/>
              </w:rPr>
              <w:t>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51DBEDE9"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132</w:t>
            </w:r>
            <w:r w:rsidRPr="00977A6A">
              <w:rPr>
                <w:rFonts w:ascii="Arial" w:eastAsia="Times New Roman" w:hAnsi="Arial" w:cs="Arial"/>
                <w:sz w:val="24"/>
                <w:szCs w:val="24"/>
                <w:lang w:eastAsia="en-GB"/>
              </w:rPr>
              <w:t> </w:t>
            </w:r>
          </w:p>
        </w:tc>
      </w:tr>
      <w:tr w:rsidR="00582C48" w14:paraId="74F12ED6" w14:textId="77777777" w:rsidTr="00A37675">
        <w:trPr>
          <w:trHeight w:val="300"/>
        </w:trPr>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0CC406DB"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Employed to date</w:t>
            </w:r>
            <w:r w:rsidRPr="00977A6A">
              <w:rPr>
                <w:rFonts w:ascii="Arial" w:eastAsia="Times New Roman" w:hAnsi="Arial" w:cs="Arial"/>
                <w:sz w:val="24"/>
                <w:szCs w:val="24"/>
                <w:lang w:eastAsia="en-GB"/>
              </w:rPr>
              <w:t>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5747B4D5"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55</w:t>
            </w:r>
            <w:r w:rsidRPr="00977A6A">
              <w:rPr>
                <w:rFonts w:ascii="Arial" w:eastAsia="Times New Roman" w:hAnsi="Arial" w:cs="Arial"/>
                <w:sz w:val="24"/>
                <w:szCs w:val="24"/>
                <w:lang w:eastAsia="en-GB"/>
              </w:rPr>
              <w:t> </w:t>
            </w:r>
          </w:p>
        </w:tc>
      </w:tr>
      <w:tr w:rsidR="00582C48" w14:paraId="179D28C6" w14:textId="77777777" w:rsidTr="00A37675">
        <w:trPr>
          <w:trHeight w:val="300"/>
        </w:trPr>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639EB150"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b/>
                <w:bCs/>
                <w:sz w:val="24"/>
                <w:szCs w:val="24"/>
                <w:lang w:val="en-US" w:eastAsia="en-GB"/>
              </w:rPr>
              <w:t>Diversity – All Trained </w:t>
            </w:r>
            <w:r w:rsidRPr="00977A6A">
              <w:rPr>
                <w:rFonts w:ascii="Arial" w:eastAsia="Times New Roman" w:hAnsi="Arial" w:cs="Arial"/>
                <w:sz w:val="24"/>
                <w:szCs w:val="24"/>
                <w:lang w:val="en-US" w:eastAsia="en-GB"/>
              </w:rPr>
              <w:t> </w:t>
            </w:r>
            <w:r w:rsidRPr="00977A6A">
              <w:rPr>
                <w:rFonts w:ascii="Arial" w:eastAsia="Times New Roman" w:hAnsi="Arial" w:cs="Arial"/>
                <w:sz w:val="24"/>
                <w:szCs w:val="24"/>
                <w:lang w:eastAsia="en-GB"/>
              </w:rPr>
              <w:t>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5A0547B7"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  </w:t>
            </w:r>
            <w:r w:rsidRPr="00977A6A">
              <w:rPr>
                <w:rFonts w:ascii="Arial" w:eastAsia="Times New Roman" w:hAnsi="Arial" w:cs="Arial"/>
                <w:sz w:val="24"/>
                <w:szCs w:val="24"/>
                <w:lang w:eastAsia="en-GB"/>
              </w:rPr>
              <w:t> </w:t>
            </w:r>
          </w:p>
        </w:tc>
      </w:tr>
      <w:tr w:rsidR="00582C48" w14:paraId="28AAB1AC" w14:textId="77777777" w:rsidTr="00A37675">
        <w:trPr>
          <w:trHeight w:val="300"/>
        </w:trPr>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0331FFFC"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BAME Trained  </w:t>
            </w:r>
            <w:r w:rsidRPr="00977A6A">
              <w:rPr>
                <w:rFonts w:ascii="Arial" w:eastAsia="Times New Roman" w:hAnsi="Arial" w:cs="Arial"/>
                <w:sz w:val="24"/>
                <w:szCs w:val="24"/>
                <w:lang w:eastAsia="en-GB"/>
              </w:rPr>
              <w:t>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30362809"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9 </w:t>
            </w:r>
            <w:r w:rsidRPr="00977A6A">
              <w:rPr>
                <w:rFonts w:ascii="Arial" w:eastAsia="Times New Roman" w:hAnsi="Arial" w:cs="Arial"/>
                <w:sz w:val="24"/>
                <w:szCs w:val="24"/>
                <w:lang w:eastAsia="en-GB"/>
              </w:rPr>
              <w:t> </w:t>
            </w:r>
          </w:p>
        </w:tc>
      </w:tr>
      <w:tr w:rsidR="00582C48" w14:paraId="2AA64609" w14:textId="77777777" w:rsidTr="00A37675">
        <w:trPr>
          <w:trHeight w:val="300"/>
        </w:trPr>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376EDA25"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Female Trained  </w:t>
            </w:r>
            <w:r w:rsidRPr="00977A6A">
              <w:rPr>
                <w:rFonts w:ascii="Arial" w:eastAsia="Times New Roman" w:hAnsi="Arial" w:cs="Arial"/>
                <w:sz w:val="24"/>
                <w:szCs w:val="24"/>
                <w:lang w:eastAsia="en-GB"/>
              </w:rPr>
              <w:t>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32B37BEF"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7</w:t>
            </w:r>
            <w:r w:rsidRPr="00977A6A">
              <w:rPr>
                <w:rFonts w:ascii="Arial" w:eastAsia="Times New Roman" w:hAnsi="Arial" w:cs="Arial"/>
                <w:sz w:val="24"/>
                <w:szCs w:val="24"/>
                <w:lang w:eastAsia="en-GB"/>
              </w:rPr>
              <w:t> </w:t>
            </w:r>
          </w:p>
        </w:tc>
      </w:tr>
      <w:tr w:rsidR="00582C48" w14:paraId="207DB6CC" w14:textId="77777777" w:rsidTr="00A37675">
        <w:trPr>
          <w:trHeight w:val="300"/>
        </w:trPr>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47D98250"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Learning difficulty and/or disability and/or health problem.  </w:t>
            </w:r>
            <w:r w:rsidRPr="00977A6A">
              <w:rPr>
                <w:rFonts w:ascii="Arial" w:eastAsia="Times New Roman" w:hAnsi="Arial" w:cs="Arial"/>
                <w:sz w:val="24"/>
                <w:szCs w:val="24"/>
                <w:lang w:eastAsia="en-GB"/>
              </w:rPr>
              <w:t>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7E6915FE"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17 </w:t>
            </w:r>
            <w:r w:rsidRPr="00977A6A">
              <w:rPr>
                <w:rFonts w:ascii="Arial" w:eastAsia="Times New Roman" w:hAnsi="Arial" w:cs="Arial"/>
                <w:sz w:val="24"/>
                <w:szCs w:val="24"/>
                <w:lang w:eastAsia="en-GB"/>
              </w:rPr>
              <w:t> </w:t>
            </w:r>
          </w:p>
        </w:tc>
      </w:tr>
      <w:tr w:rsidR="00582C48" w14:paraId="718E1528" w14:textId="77777777" w:rsidTr="00A37675">
        <w:trPr>
          <w:trHeight w:val="300"/>
        </w:trPr>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11DA7DF7"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NEET Trained   </w:t>
            </w:r>
            <w:r w:rsidRPr="00977A6A">
              <w:rPr>
                <w:rFonts w:ascii="Arial" w:eastAsia="Times New Roman" w:hAnsi="Arial" w:cs="Arial"/>
                <w:sz w:val="24"/>
                <w:szCs w:val="24"/>
                <w:lang w:eastAsia="en-GB"/>
              </w:rPr>
              <w:t>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061F15A5"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51</w:t>
            </w:r>
            <w:r w:rsidRPr="00977A6A">
              <w:rPr>
                <w:rFonts w:ascii="Arial" w:eastAsia="Times New Roman" w:hAnsi="Arial" w:cs="Arial"/>
                <w:sz w:val="24"/>
                <w:szCs w:val="24"/>
                <w:lang w:eastAsia="en-GB"/>
              </w:rPr>
              <w:t> </w:t>
            </w:r>
          </w:p>
        </w:tc>
      </w:tr>
      <w:tr w:rsidR="00582C48" w14:paraId="183C4E04" w14:textId="77777777" w:rsidTr="00A37675">
        <w:trPr>
          <w:trHeight w:val="300"/>
        </w:trPr>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72CEA4E7"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Ex-Offender Trained  </w:t>
            </w:r>
            <w:r w:rsidRPr="00977A6A">
              <w:rPr>
                <w:rFonts w:ascii="Arial" w:eastAsia="Times New Roman" w:hAnsi="Arial" w:cs="Arial"/>
                <w:sz w:val="24"/>
                <w:szCs w:val="24"/>
                <w:lang w:eastAsia="en-GB"/>
              </w:rPr>
              <w:t>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7C99180B"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11 </w:t>
            </w:r>
            <w:r w:rsidRPr="00977A6A">
              <w:rPr>
                <w:rFonts w:ascii="Arial" w:eastAsia="Times New Roman" w:hAnsi="Arial" w:cs="Arial"/>
                <w:sz w:val="24"/>
                <w:szCs w:val="24"/>
                <w:lang w:eastAsia="en-GB"/>
              </w:rPr>
              <w:t> </w:t>
            </w:r>
          </w:p>
        </w:tc>
      </w:tr>
      <w:tr w:rsidR="00582C48" w14:paraId="26DEA8B1" w14:textId="77777777" w:rsidTr="00A37675">
        <w:trPr>
          <w:trHeight w:val="300"/>
        </w:trPr>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5C89B835"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Care Leaver Trained  </w:t>
            </w:r>
            <w:r w:rsidRPr="00977A6A">
              <w:rPr>
                <w:rFonts w:ascii="Arial" w:eastAsia="Times New Roman" w:hAnsi="Arial" w:cs="Arial"/>
                <w:sz w:val="24"/>
                <w:szCs w:val="24"/>
                <w:lang w:eastAsia="en-GB"/>
              </w:rPr>
              <w:t>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2A6CB168"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7 </w:t>
            </w:r>
            <w:r w:rsidRPr="00977A6A">
              <w:rPr>
                <w:rFonts w:ascii="Arial" w:eastAsia="Times New Roman" w:hAnsi="Arial" w:cs="Arial"/>
                <w:sz w:val="24"/>
                <w:szCs w:val="24"/>
                <w:lang w:eastAsia="en-GB"/>
              </w:rPr>
              <w:t> </w:t>
            </w:r>
          </w:p>
        </w:tc>
      </w:tr>
      <w:tr w:rsidR="00582C48" w14:paraId="19A4CCC6" w14:textId="77777777" w:rsidTr="00A37675">
        <w:trPr>
          <w:trHeight w:val="300"/>
        </w:trPr>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46FA53D6"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Unemployed &gt;6months Trained  </w:t>
            </w:r>
            <w:r w:rsidRPr="00977A6A">
              <w:rPr>
                <w:rFonts w:ascii="Arial" w:eastAsia="Times New Roman" w:hAnsi="Arial" w:cs="Arial"/>
                <w:sz w:val="24"/>
                <w:szCs w:val="24"/>
                <w:lang w:eastAsia="en-GB"/>
              </w:rPr>
              <w:t>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0C6F01CD"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60 </w:t>
            </w:r>
            <w:r w:rsidRPr="00977A6A">
              <w:rPr>
                <w:rFonts w:ascii="Arial" w:eastAsia="Times New Roman" w:hAnsi="Arial" w:cs="Arial"/>
                <w:sz w:val="24"/>
                <w:szCs w:val="24"/>
                <w:lang w:eastAsia="en-GB"/>
              </w:rPr>
              <w:t> </w:t>
            </w:r>
          </w:p>
        </w:tc>
      </w:tr>
      <w:tr w:rsidR="00582C48" w14:paraId="3FDFFAB0" w14:textId="77777777" w:rsidTr="00A37675">
        <w:trPr>
          <w:trHeight w:val="300"/>
        </w:trPr>
        <w:tc>
          <w:tcPr>
            <w:tcW w:w="7087" w:type="dxa"/>
            <w:tcBorders>
              <w:top w:val="single" w:sz="6" w:space="0" w:color="auto"/>
              <w:left w:val="single" w:sz="6" w:space="0" w:color="auto"/>
              <w:bottom w:val="single" w:sz="6" w:space="0" w:color="auto"/>
              <w:right w:val="single" w:sz="6" w:space="0" w:color="auto"/>
            </w:tcBorders>
            <w:shd w:val="clear" w:color="auto" w:fill="auto"/>
            <w:hideMark/>
          </w:tcPr>
          <w:p w14:paraId="62507D5A"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Unemployed &lt;6months Trained  </w:t>
            </w:r>
            <w:r w:rsidRPr="00977A6A">
              <w:rPr>
                <w:rFonts w:ascii="Arial" w:eastAsia="Times New Roman" w:hAnsi="Arial" w:cs="Arial"/>
                <w:sz w:val="24"/>
                <w:szCs w:val="24"/>
                <w:lang w:eastAsia="en-GB"/>
              </w:rPr>
              <w:t> </w:t>
            </w:r>
          </w:p>
        </w:tc>
        <w:tc>
          <w:tcPr>
            <w:tcW w:w="1923" w:type="dxa"/>
            <w:tcBorders>
              <w:top w:val="single" w:sz="6" w:space="0" w:color="auto"/>
              <w:left w:val="single" w:sz="6" w:space="0" w:color="auto"/>
              <w:bottom w:val="single" w:sz="6" w:space="0" w:color="auto"/>
              <w:right w:val="single" w:sz="6" w:space="0" w:color="auto"/>
            </w:tcBorders>
            <w:shd w:val="clear" w:color="auto" w:fill="auto"/>
            <w:hideMark/>
          </w:tcPr>
          <w:p w14:paraId="44E5D317" w14:textId="77777777" w:rsidR="00285CB4" w:rsidRPr="00977A6A" w:rsidRDefault="00A37675" w:rsidP="000A45BE">
            <w:pPr>
              <w:spacing w:after="0" w:line="240" w:lineRule="auto"/>
              <w:textAlignment w:val="baseline"/>
              <w:rPr>
                <w:rFonts w:ascii="Arial" w:eastAsia="Times New Roman" w:hAnsi="Arial" w:cs="Arial"/>
                <w:sz w:val="24"/>
                <w:szCs w:val="24"/>
                <w:lang w:eastAsia="en-GB"/>
              </w:rPr>
            </w:pPr>
            <w:r w:rsidRPr="00977A6A">
              <w:rPr>
                <w:rFonts w:ascii="Arial" w:eastAsia="Times New Roman" w:hAnsi="Arial" w:cs="Arial"/>
                <w:sz w:val="24"/>
                <w:szCs w:val="24"/>
                <w:lang w:val="en-US" w:eastAsia="en-GB"/>
              </w:rPr>
              <w:t>75 </w:t>
            </w:r>
            <w:r w:rsidRPr="00977A6A">
              <w:rPr>
                <w:rFonts w:ascii="Arial" w:eastAsia="Times New Roman" w:hAnsi="Arial" w:cs="Arial"/>
                <w:sz w:val="24"/>
                <w:szCs w:val="24"/>
                <w:lang w:eastAsia="en-GB"/>
              </w:rPr>
              <w:t> </w:t>
            </w:r>
          </w:p>
        </w:tc>
      </w:tr>
    </w:tbl>
    <w:p w14:paraId="0EA109E8" w14:textId="77777777" w:rsidR="00285CB4" w:rsidRDefault="00FF6674" w:rsidP="00285CB4">
      <w:pPr>
        <w:spacing w:after="0" w:line="240" w:lineRule="auto"/>
        <w:textAlignment w:val="baseline"/>
        <w:rPr>
          <w:rFonts w:ascii="Arial" w:eastAsia="Times New Roman" w:hAnsi="Arial" w:cs="Arial"/>
          <w:sz w:val="24"/>
          <w:szCs w:val="24"/>
          <w:lang w:val="en-US" w:eastAsia="en-GB"/>
        </w:rPr>
      </w:pPr>
    </w:p>
    <w:p w14:paraId="5305C632" w14:textId="77777777" w:rsidR="00285CB4" w:rsidRDefault="00A37675" w:rsidP="00285CB4">
      <w:pPr>
        <w:spacing w:after="0" w:line="240" w:lineRule="auto"/>
        <w:ind w:left="426" w:hanging="426"/>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 xml:space="preserve">3.4 </w:t>
      </w:r>
      <w:r w:rsidRPr="00977A6A">
        <w:rPr>
          <w:rFonts w:ascii="Arial" w:eastAsia="Times New Roman" w:hAnsi="Arial" w:cs="Arial"/>
          <w:sz w:val="24"/>
          <w:szCs w:val="24"/>
          <w:lang w:val="en-US" w:eastAsia="en-GB"/>
        </w:rPr>
        <w:t>The Construction Skills Fund </w:t>
      </w:r>
      <w:proofErr w:type="gramStart"/>
      <w:r w:rsidRPr="00977A6A">
        <w:rPr>
          <w:rFonts w:ascii="Arial" w:eastAsia="Times New Roman" w:hAnsi="Arial" w:cs="Arial"/>
          <w:sz w:val="24"/>
          <w:szCs w:val="24"/>
          <w:lang w:val="en-US" w:eastAsia="en-GB"/>
        </w:rPr>
        <w:t>came to a close</w:t>
      </w:r>
      <w:proofErr w:type="gramEnd"/>
      <w:r w:rsidRPr="00977A6A">
        <w:rPr>
          <w:rFonts w:ascii="Arial" w:eastAsia="Times New Roman" w:hAnsi="Arial" w:cs="Arial"/>
          <w:sz w:val="24"/>
          <w:szCs w:val="24"/>
          <w:lang w:val="en-US" w:eastAsia="en-GB"/>
        </w:rPr>
        <w:t> for new starts at the end of March 2021 and will be superseded by the Onsit</w:t>
      </w:r>
      <w:r>
        <w:rPr>
          <w:rFonts w:ascii="Arial" w:eastAsia="Times New Roman" w:hAnsi="Arial" w:cs="Arial"/>
          <w:sz w:val="24"/>
          <w:szCs w:val="24"/>
          <w:lang w:val="en-US" w:eastAsia="en-GB"/>
        </w:rPr>
        <w:t>e</w:t>
      </w:r>
      <w:r w:rsidRPr="00977A6A">
        <w:rPr>
          <w:rFonts w:ascii="Arial" w:eastAsia="Times New Roman" w:hAnsi="Arial" w:cs="Arial"/>
          <w:sz w:val="24"/>
          <w:szCs w:val="24"/>
          <w:lang w:val="en-US" w:eastAsia="en-GB"/>
        </w:rPr>
        <w:t xml:space="preserve"> Experience </w:t>
      </w:r>
      <w:proofErr w:type="spellStart"/>
      <w:r w:rsidRPr="00977A6A">
        <w:rPr>
          <w:rFonts w:ascii="Arial" w:eastAsia="Times New Roman" w:hAnsi="Arial" w:cs="Arial"/>
          <w:sz w:val="24"/>
          <w:szCs w:val="24"/>
          <w:lang w:val="en-US" w:eastAsia="en-GB"/>
        </w:rPr>
        <w:t>programme</w:t>
      </w:r>
      <w:proofErr w:type="spellEnd"/>
      <w:r w:rsidRPr="00977A6A">
        <w:rPr>
          <w:rFonts w:ascii="Arial" w:eastAsia="Times New Roman" w:hAnsi="Arial" w:cs="Arial"/>
          <w:sz w:val="24"/>
          <w:szCs w:val="24"/>
          <w:lang w:val="en-US" w:eastAsia="en-GB"/>
        </w:rPr>
        <w:t> which will continue to provide employment and skills opportunities for Lancashire residents.</w:t>
      </w:r>
    </w:p>
    <w:p w14:paraId="1F915FDB" w14:textId="77777777" w:rsidR="00285CB4" w:rsidRDefault="00FF6674" w:rsidP="00285CB4">
      <w:pPr>
        <w:spacing w:after="0" w:line="240" w:lineRule="auto"/>
        <w:ind w:left="426" w:hanging="426"/>
        <w:textAlignment w:val="baseline"/>
        <w:rPr>
          <w:rFonts w:ascii="Arial" w:eastAsia="Times New Roman" w:hAnsi="Arial" w:cs="Arial"/>
          <w:sz w:val="24"/>
          <w:szCs w:val="24"/>
          <w:lang w:eastAsia="en-GB"/>
        </w:rPr>
      </w:pPr>
    </w:p>
    <w:p w14:paraId="2717196B" w14:textId="689AF018" w:rsidR="00285CB4" w:rsidRDefault="00A37675" w:rsidP="00285CB4">
      <w:pPr>
        <w:spacing w:after="0" w:line="240" w:lineRule="auto"/>
        <w:ind w:left="426" w:hanging="426"/>
        <w:textAlignment w:val="baseline"/>
        <w:rPr>
          <w:rFonts w:ascii="Arial" w:eastAsia="Times New Roman" w:hAnsi="Arial" w:cs="Arial"/>
          <w:sz w:val="24"/>
          <w:szCs w:val="24"/>
          <w:lang w:eastAsia="en-GB"/>
        </w:rPr>
      </w:pPr>
      <w:r>
        <w:rPr>
          <w:rFonts w:ascii="Arial" w:eastAsia="Times New Roman" w:hAnsi="Arial" w:cs="Arial"/>
          <w:sz w:val="24"/>
          <w:szCs w:val="24"/>
          <w:lang w:eastAsia="en-GB"/>
        </w:rPr>
        <w:t>3.5 One of the many projects participating in this programme is the Preston Western Distributor scheme which has provided a total of four opportunities to date including Steven, whose transformative story is told in the attached case study.</w:t>
      </w:r>
    </w:p>
    <w:p w14:paraId="3C36F4F0" w14:textId="77777777" w:rsidR="00126F2D" w:rsidRDefault="00FF6674" w:rsidP="00285CB4">
      <w:pPr>
        <w:spacing w:after="0" w:line="240" w:lineRule="auto"/>
        <w:ind w:left="426" w:hanging="426"/>
        <w:textAlignment w:val="baseline"/>
        <w:rPr>
          <w:rFonts w:ascii="Arial" w:eastAsia="Times New Roman" w:hAnsi="Arial" w:cs="Arial"/>
          <w:sz w:val="24"/>
          <w:szCs w:val="24"/>
          <w:lang w:eastAsia="en-GB"/>
        </w:rPr>
      </w:pPr>
    </w:p>
    <w:p w14:paraId="207B1AD2" w14:textId="77777777" w:rsidR="00285CB4" w:rsidRPr="008A3E67" w:rsidRDefault="00A37675" w:rsidP="00285CB4">
      <w:pPr>
        <w:pStyle w:val="ListParagraph"/>
        <w:numPr>
          <w:ilvl w:val="0"/>
          <w:numId w:val="7"/>
        </w:numPr>
        <w:spacing w:after="0" w:line="240" w:lineRule="auto"/>
        <w:textAlignment w:val="baseline"/>
        <w:rPr>
          <w:rFonts w:ascii="Arial" w:eastAsia="Times New Roman" w:hAnsi="Arial" w:cs="Arial"/>
          <w:b/>
          <w:bCs/>
          <w:sz w:val="24"/>
          <w:szCs w:val="24"/>
          <w:lang w:eastAsia="en-GB"/>
        </w:rPr>
      </w:pPr>
      <w:proofErr w:type="spellStart"/>
      <w:r w:rsidRPr="008A3E67">
        <w:rPr>
          <w:rFonts w:ascii="Arial" w:eastAsia="Times New Roman" w:hAnsi="Arial" w:cs="Arial"/>
          <w:b/>
          <w:bCs/>
          <w:sz w:val="24"/>
          <w:szCs w:val="24"/>
          <w:lang w:val="en-US" w:eastAsia="en-GB"/>
        </w:rPr>
        <w:t>D'Urton</w:t>
      </w:r>
      <w:proofErr w:type="spellEnd"/>
      <w:r w:rsidRPr="008A3E67">
        <w:rPr>
          <w:rFonts w:ascii="Arial" w:eastAsia="Times New Roman" w:hAnsi="Arial" w:cs="Arial"/>
          <w:b/>
          <w:bCs/>
          <w:sz w:val="24"/>
          <w:szCs w:val="24"/>
          <w:lang w:val="en-US" w:eastAsia="en-GB"/>
        </w:rPr>
        <w:t> Lane Development Social Value </w:t>
      </w:r>
      <w:proofErr w:type="spellStart"/>
      <w:r w:rsidRPr="008A3E67">
        <w:rPr>
          <w:rFonts w:ascii="Arial" w:eastAsia="Times New Roman" w:hAnsi="Arial" w:cs="Arial"/>
          <w:b/>
          <w:bCs/>
          <w:sz w:val="24"/>
          <w:szCs w:val="24"/>
          <w:lang w:val="en-US" w:eastAsia="en-GB"/>
        </w:rPr>
        <w:t>Programme</w:t>
      </w:r>
      <w:proofErr w:type="spellEnd"/>
      <w:r w:rsidRPr="008A3E67">
        <w:rPr>
          <w:rFonts w:ascii="Arial" w:eastAsia="Times New Roman" w:hAnsi="Arial" w:cs="Arial"/>
          <w:b/>
          <w:bCs/>
          <w:sz w:val="24"/>
          <w:szCs w:val="24"/>
          <w:lang w:eastAsia="en-GB"/>
        </w:rPr>
        <w:t> </w:t>
      </w:r>
    </w:p>
    <w:p w14:paraId="2DC0AAA7" w14:textId="77777777" w:rsidR="00285CB4" w:rsidRPr="008A3E67" w:rsidRDefault="00FF6674" w:rsidP="00285CB4">
      <w:pPr>
        <w:spacing w:after="0" w:line="240" w:lineRule="auto"/>
        <w:textAlignment w:val="baseline"/>
        <w:rPr>
          <w:rFonts w:ascii="Arial" w:eastAsia="Times New Roman" w:hAnsi="Arial" w:cs="Arial"/>
          <w:sz w:val="24"/>
          <w:szCs w:val="24"/>
          <w:lang w:val="en-US" w:eastAsia="en-GB"/>
        </w:rPr>
      </w:pPr>
    </w:p>
    <w:p w14:paraId="535FA3A1" w14:textId="77777777" w:rsidR="00285CB4" w:rsidRPr="00FC5145" w:rsidRDefault="00A37675" w:rsidP="00285CB4">
      <w:pPr>
        <w:spacing w:after="0" w:line="240" w:lineRule="auto"/>
        <w:ind w:left="426" w:hanging="426"/>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 xml:space="preserve">4.1 </w:t>
      </w:r>
      <w:r w:rsidRPr="00FC5145">
        <w:rPr>
          <w:rFonts w:ascii="Arial" w:eastAsia="Times New Roman" w:hAnsi="Arial" w:cs="Arial"/>
          <w:sz w:val="24"/>
          <w:szCs w:val="24"/>
          <w:lang w:val="en-US" w:eastAsia="en-GB"/>
        </w:rPr>
        <w:t>The Skills Hub are currently working with Wilmott Dixon and L&amp;Q/Trafford Housing Trust, to develop an ambitious social value </w:t>
      </w:r>
      <w:proofErr w:type="spellStart"/>
      <w:r w:rsidRPr="00FC5145">
        <w:rPr>
          <w:rFonts w:ascii="Arial" w:eastAsia="Times New Roman" w:hAnsi="Arial" w:cs="Arial"/>
          <w:sz w:val="24"/>
          <w:szCs w:val="24"/>
          <w:lang w:val="en-US" w:eastAsia="en-GB"/>
        </w:rPr>
        <w:t>programme</w:t>
      </w:r>
      <w:proofErr w:type="spellEnd"/>
      <w:r w:rsidRPr="00FC5145">
        <w:rPr>
          <w:rFonts w:ascii="Arial" w:eastAsia="Times New Roman" w:hAnsi="Arial" w:cs="Arial"/>
          <w:sz w:val="24"/>
          <w:szCs w:val="24"/>
          <w:lang w:val="en-US" w:eastAsia="en-GB"/>
        </w:rPr>
        <w:t> for the </w:t>
      </w:r>
      <w:proofErr w:type="spellStart"/>
      <w:r w:rsidRPr="00FC5145">
        <w:rPr>
          <w:rFonts w:ascii="Arial" w:eastAsia="Times New Roman" w:hAnsi="Arial" w:cs="Arial"/>
          <w:sz w:val="24"/>
          <w:szCs w:val="24"/>
          <w:lang w:val="en-US" w:eastAsia="en-GB"/>
        </w:rPr>
        <w:t>D'Urton</w:t>
      </w:r>
      <w:proofErr w:type="spellEnd"/>
      <w:r w:rsidRPr="00FC5145">
        <w:rPr>
          <w:rFonts w:ascii="Arial" w:eastAsia="Times New Roman" w:hAnsi="Arial" w:cs="Arial"/>
          <w:sz w:val="24"/>
          <w:szCs w:val="24"/>
          <w:lang w:val="en-US" w:eastAsia="en-GB"/>
        </w:rPr>
        <w:t> Lane development. </w:t>
      </w:r>
      <w:r w:rsidRPr="00FC5145">
        <w:rPr>
          <w:rFonts w:ascii="Arial" w:eastAsia="Times New Roman" w:hAnsi="Arial" w:cs="Arial"/>
          <w:sz w:val="24"/>
          <w:szCs w:val="24"/>
          <w:lang w:eastAsia="en-GB"/>
        </w:rPr>
        <w:t> </w:t>
      </w:r>
    </w:p>
    <w:p w14:paraId="171544F6" w14:textId="77777777" w:rsidR="00285CB4" w:rsidRDefault="00FF6674" w:rsidP="00285CB4">
      <w:pPr>
        <w:spacing w:after="0" w:line="240" w:lineRule="auto"/>
        <w:ind w:left="426" w:hanging="426"/>
        <w:textAlignment w:val="baseline"/>
        <w:rPr>
          <w:rFonts w:ascii="Arial" w:eastAsia="Times New Roman" w:hAnsi="Arial" w:cs="Arial"/>
          <w:sz w:val="24"/>
          <w:szCs w:val="24"/>
          <w:lang w:val="en-US" w:eastAsia="en-GB"/>
        </w:rPr>
      </w:pPr>
    </w:p>
    <w:p w14:paraId="2603534E" w14:textId="77777777" w:rsidR="00285CB4" w:rsidRPr="00977A6A" w:rsidRDefault="00A37675" w:rsidP="00285CB4">
      <w:pPr>
        <w:spacing w:after="0" w:line="240" w:lineRule="auto"/>
        <w:ind w:left="426" w:hanging="426"/>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 xml:space="preserve">4.3 </w:t>
      </w:r>
      <w:r w:rsidRPr="00977A6A">
        <w:rPr>
          <w:rFonts w:ascii="Arial" w:eastAsia="Times New Roman" w:hAnsi="Arial" w:cs="Arial"/>
          <w:sz w:val="24"/>
          <w:szCs w:val="24"/>
          <w:lang w:val="en-US" w:eastAsia="en-GB"/>
        </w:rPr>
        <w:t>The project team are working with an extensive range of local partners</w:t>
      </w:r>
      <w:r>
        <w:rPr>
          <w:rFonts w:ascii="Arial" w:eastAsia="Times New Roman" w:hAnsi="Arial" w:cs="Arial"/>
          <w:sz w:val="24"/>
          <w:szCs w:val="24"/>
          <w:lang w:val="en-US" w:eastAsia="en-GB"/>
        </w:rPr>
        <w:t xml:space="preserve"> </w:t>
      </w:r>
      <w:r w:rsidRPr="00977A6A">
        <w:rPr>
          <w:rFonts w:ascii="Arial" w:eastAsia="Times New Roman" w:hAnsi="Arial" w:cs="Arial"/>
          <w:sz w:val="24"/>
          <w:szCs w:val="24"/>
          <w:lang w:val="en-US" w:eastAsia="en-GB"/>
        </w:rPr>
        <w:t>to</w:t>
      </w:r>
      <w:r>
        <w:rPr>
          <w:rFonts w:ascii="Arial" w:eastAsia="Times New Roman" w:hAnsi="Arial" w:cs="Arial"/>
          <w:sz w:val="24"/>
          <w:szCs w:val="24"/>
          <w:lang w:val="en-US" w:eastAsia="en-GB"/>
        </w:rPr>
        <w:t xml:space="preserve"> </w:t>
      </w:r>
      <w:proofErr w:type="spellStart"/>
      <w:r w:rsidRPr="00977A6A">
        <w:rPr>
          <w:rFonts w:ascii="Arial" w:eastAsia="Times New Roman" w:hAnsi="Arial" w:cs="Arial"/>
          <w:sz w:val="24"/>
          <w:szCs w:val="24"/>
          <w:lang w:val="en-US" w:eastAsia="en-GB"/>
        </w:rPr>
        <w:t>realise</w:t>
      </w:r>
      <w:proofErr w:type="spellEnd"/>
      <w:r>
        <w:rPr>
          <w:rFonts w:ascii="Arial" w:eastAsia="Times New Roman" w:hAnsi="Arial" w:cs="Arial"/>
          <w:sz w:val="24"/>
          <w:szCs w:val="24"/>
          <w:lang w:val="en-US" w:eastAsia="en-GB"/>
        </w:rPr>
        <w:t xml:space="preserve"> </w:t>
      </w:r>
      <w:r w:rsidRPr="00977A6A">
        <w:rPr>
          <w:rFonts w:ascii="Arial" w:eastAsia="Times New Roman" w:hAnsi="Arial" w:cs="Arial"/>
          <w:sz w:val="24"/>
          <w:szCs w:val="24"/>
          <w:lang w:val="en-US" w:eastAsia="en-GB"/>
        </w:rPr>
        <w:t>their social value offering and have set up two action</w:t>
      </w:r>
      <w:r>
        <w:rPr>
          <w:rFonts w:ascii="Arial" w:eastAsia="Times New Roman" w:hAnsi="Arial" w:cs="Arial"/>
          <w:sz w:val="24"/>
          <w:szCs w:val="24"/>
          <w:lang w:val="en-US" w:eastAsia="en-GB"/>
        </w:rPr>
        <w:t xml:space="preserve"> </w:t>
      </w:r>
      <w:r w:rsidRPr="00977A6A">
        <w:rPr>
          <w:rFonts w:ascii="Arial" w:eastAsia="Times New Roman" w:hAnsi="Arial" w:cs="Arial"/>
          <w:sz w:val="24"/>
          <w:szCs w:val="24"/>
          <w:lang w:val="en-US" w:eastAsia="en-GB"/>
        </w:rPr>
        <w:t>groups</w:t>
      </w:r>
      <w:r>
        <w:rPr>
          <w:rFonts w:ascii="Arial" w:eastAsia="Times New Roman" w:hAnsi="Arial" w:cs="Arial"/>
          <w:sz w:val="24"/>
          <w:szCs w:val="24"/>
          <w:lang w:val="en-US" w:eastAsia="en-GB"/>
        </w:rPr>
        <w:t xml:space="preserve"> </w:t>
      </w:r>
      <w:r w:rsidRPr="00977A6A">
        <w:rPr>
          <w:rFonts w:ascii="Arial" w:eastAsia="Times New Roman" w:hAnsi="Arial" w:cs="Arial"/>
          <w:sz w:val="24"/>
          <w:szCs w:val="24"/>
          <w:lang w:val="en-US" w:eastAsia="en-GB"/>
        </w:rPr>
        <w:t>focusing</w:t>
      </w:r>
      <w:r>
        <w:rPr>
          <w:rFonts w:ascii="Arial" w:eastAsia="Times New Roman" w:hAnsi="Arial" w:cs="Arial"/>
          <w:sz w:val="24"/>
          <w:szCs w:val="24"/>
          <w:lang w:val="en-US" w:eastAsia="en-GB"/>
        </w:rPr>
        <w:t xml:space="preserve"> </w:t>
      </w:r>
      <w:r w:rsidRPr="00977A6A">
        <w:rPr>
          <w:rFonts w:ascii="Arial" w:eastAsia="Times New Roman" w:hAnsi="Arial" w:cs="Arial"/>
          <w:sz w:val="24"/>
          <w:szCs w:val="24"/>
          <w:lang w:val="en-US" w:eastAsia="en-GB"/>
        </w:rPr>
        <w:t>on Education and Skills &amp; Employment opportunities for local people including work placements, apprenticeships and Kickstart placements.</w:t>
      </w:r>
      <w:r w:rsidRPr="00977A6A">
        <w:rPr>
          <w:rFonts w:ascii="Arial" w:eastAsia="Times New Roman" w:hAnsi="Arial" w:cs="Arial"/>
          <w:sz w:val="24"/>
          <w:szCs w:val="24"/>
          <w:lang w:eastAsia="en-GB"/>
        </w:rPr>
        <w:t> </w:t>
      </w:r>
    </w:p>
    <w:p w14:paraId="689FAB2E" w14:textId="77777777" w:rsidR="00285CB4" w:rsidRDefault="00FF6674" w:rsidP="00285CB4">
      <w:pPr>
        <w:spacing w:after="0" w:line="240" w:lineRule="auto"/>
        <w:textAlignment w:val="baseline"/>
        <w:rPr>
          <w:rFonts w:ascii="Arial" w:eastAsia="Times New Roman" w:hAnsi="Arial" w:cs="Arial"/>
          <w:sz w:val="24"/>
          <w:szCs w:val="24"/>
          <w:lang w:val="en-US" w:eastAsia="en-GB"/>
        </w:rPr>
      </w:pPr>
    </w:p>
    <w:p w14:paraId="2CD9C1EB" w14:textId="00EFF49E" w:rsidR="00126F2D" w:rsidRDefault="00A37675" w:rsidP="00FF6674">
      <w:pPr>
        <w:pStyle w:val="ListParagraph"/>
        <w:numPr>
          <w:ilvl w:val="1"/>
          <w:numId w:val="7"/>
        </w:numPr>
        <w:spacing w:after="0" w:line="240" w:lineRule="auto"/>
        <w:textAlignment w:val="baseline"/>
        <w:rPr>
          <w:rFonts w:ascii="Arial" w:eastAsia="Times New Roman" w:hAnsi="Arial" w:cs="Arial"/>
          <w:sz w:val="24"/>
          <w:szCs w:val="24"/>
          <w:lang w:eastAsia="en-GB"/>
        </w:rPr>
      </w:pPr>
      <w:r w:rsidRPr="00126F2D">
        <w:rPr>
          <w:rFonts w:ascii="Arial" w:eastAsia="Times New Roman" w:hAnsi="Arial" w:cs="Arial"/>
          <w:sz w:val="24"/>
          <w:szCs w:val="24"/>
          <w:lang w:val="en-US" w:eastAsia="en-GB"/>
        </w:rPr>
        <w:t>Despite being at a very early stage in the </w:t>
      </w:r>
      <w:proofErr w:type="spellStart"/>
      <w:r w:rsidRPr="00126F2D">
        <w:rPr>
          <w:rFonts w:ascii="Arial" w:eastAsia="Times New Roman" w:hAnsi="Arial" w:cs="Arial"/>
          <w:sz w:val="24"/>
          <w:szCs w:val="24"/>
          <w:lang w:val="en-US" w:eastAsia="en-GB"/>
        </w:rPr>
        <w:t>programme</w:t>
      </w:r>
      <w:proofErr w:type="spellEnd"/>
      <w:r w:rsidRPr="00126F2D">
        <w:rPr>
          <w:rFonts w:ascii="Arial" w:eastAsia="Times New Roman" w:hAnsi="Arial" w:cs="Arial"/>
          <w:sz w:val="24"/>
          <w:szCs w:val="24"/>
          <w:lang w:val="en-US" w:eastAsia="en-GB"/>
        </w:rPr>
        <w:t> with enabling works and site preparation the project has already generated 4 employment opportunities, 3 apprenticeships and engaged with a total of 117 students. The project team are currently working with Preston's College to develop a series of Masterclasses for students.</w:t>
      </w:r>
      <w:r w:rsidRPr="00126F2D">
        <w:rPr>
          <w:rFonts w:ascii="Arial" w:eastAsia="Times New Roman" w:hAnsi="Arial" w:cs="Arial"/>
          <w:sz w:val="24"/>
          <w:szCs w:val="24"/>
          <w:lang w:eastAsia="en-GB"/>
        </w:rPr>
        <w:t> </w:t>
      </w:r>
    </w:p>
    <w:p w14:paraId="10880E2B" w14:textId="77777777" w:rsidR="00FF6674" w:rsidRPr="00FF6674" w:rsidRDefault="00FF6674" w:rsidP="00FF6674">
      <w:pPr>
        <w:pStyle w:val="ListParagraph"/>
        <w:spacing w:after="0" w:line="240" w:lineRule="auto"/>
        <w:ind w:left="405"/>
        <w:textAlignment w:val="baseline"/>
        <w:rPr>
          <w:rFonts w:ascii="Arial" w:eastAsia="Times New Roman" w:hAnsi="Arial" w:cs="Arial"/>
          <w:sz w:val="24"/>
          <w:szCs w:val="24"/>
          <w:lang w:eastAsia="en-GB"/>
        </w:rPr>
      </w:pPr>
    </w:p>
    <w:p w14:paraId="38F11F26" w14:textId="77777777" w:rsidR="00285CB4" w:rsidRPr="00A41F74" w:rsidRDefault="00A37675" w:rsidP="00285CB4">
      <w:pPr>
        <w:ind w:left="426" w:hanging="426"/>
        <w:rPr>
          <w:rFonts w:ascii="Arial" w:hAnsi="Arial" w:cs="Arial"/>
          <w:sz w:val="24"/>
          <w:szCs w:val="24"/>
          <w:u w:val="single"/>
        </w:rPr>
      </w:pPr>
      <w:r w:rsidRPr="00A37675">
        <w:rPr>
          <w:rFonts w:ascii="Arial" w:hAnsi="Arial" w:cs="Arial"/>
          <w:b/>
          <w:bCs/>
          <w:sz w:val="24"/>
          <w:szCs w:val="24"/>
        </w:rPr>
        <w:t>5</w:t>
      </w:r>
      <w:r w:rsidRPr="008A3E67">
        <w:rPr>
          <w:rFonts w:ascii="Arial" w:hAnsi="Arial" w:cs="Arial"/>
          <w:b/>
          <w:bCs/>
          <w:sz w:val="24"/>
          <w:szCs w:val="24"/>
        </w:rPr>
        <w:tab/>
        <w:t>Wider Impact</w:t>
      </w:r>
    </w:p>
    <w:p w14:paraId="1544D949" w14:textId="77777777" w:rsidR="00285CB4" w:rsidRDefault="00A37675" w:rsidP="00285CB4">
      <w:pPr>
        <w:ind w:left="426" w:hanging="426"/>
        <w:rPr>
          <w:rFonts w:ascii="Arial" w:hAnsi="Arial" w:cs="Arial"/>
          <w:sz w:val="24"/>
          <w:szCs w:val="24"/>
        </w:rPr>
      </w:pPr>
      <w:r>
        <w:rPr>
          <w:rFonts w:ascii="Arial" w:hAnsi="Arial" w:cs="Arial"/>
          <w:sz w:val="24"/>
          <w:szCs w:val="24"/>
        </w:rPr>
        <w:t xml:space="preserve">5.1 The economic impact of the pandemic will be reflected across the City Deal Employment and Skills metrics which will be reported in autumn of this year with a likely downturn in apprenticeship starts, graduate destinations, unemployment data and schools engagement reflected in the data. </w:t>
      </w:r>
    </w:p>
    <w:p w14:paraId="669459E6" w14:textId="77777777" w:rsidR="00285CB4" w:rsidRDefault="00FF6674" w:rsidP="00D3134F">
      <w:pPr>
        <w:pStyle w:val="NoSpacing"/>
        <w:jc w:val="both"/>
        <w:rPr>
          <w:rFonts w:cs="Arial"/>
          <w:szCs w:val="24"/>
        </w:rPr>
      </w:pPr>
    </w:p>
    <w:p w14:paraId="6449A99D" w14:textId="77777777" w:rsidR="00EB4643" w:rsidRPr="0022408A" w:rsidRDefault="00A37675" w:rsidP="00EB4643">
      <w:pPr>
        <w:keepNext/>
        <w:keepLines/>
        <w:spacing w:before="40" w:after="0" w:line="249" w:lineRule="auto"/>
        <w:ind w:left="542" w:hanging="542"/>
        <w:outlineLvl w:val="4"/>
        <w:rPr>
          <w:rFonts w:ascii="Arial" w:eastAsia="Times New Roman" w:hAnsi="Arial" w:cs="Times New Roman"/>
          <w:b/>
          <w:sz w:val="24"/>
          <w:szCs w:val="24"/>
          <w:lang w:eastAsia="en-GB"/>
        </w:rPr>
      </w:pPr>
      <w:r w:rsidRPr="0022408A">
        <w:rPr>
          <w:rFonts w:ascii="Arial" w:eastAsia="Times New Roman" w:hAnsi="Arial" w:cs="Times New Roman"/>
          <w:b/>
          <w:sz w:val="24"/>
          <w:szCs w:val="24"/>
          <w:lang w:eastAsia="en-GB"/>
        </w:rPr>
        <w:t>List of Background Papers</w:t>
      </w:r>
    </w:p>
    <w:p w14:paraId="78FCDCCD" w14:textId="77777777" w:rsidR="00EB4643" w:rsidRPr="0022408A" w:rsidRDefault="00FF6674" w:rsidP="00EB4643">
      <w:pPr>
        <w:spacing w:after="5" w:line="249" w:lineRule="auto"/>
        <w:ind w:left="542" w:hanging="542"/>
        <w:rPr>
          <w:rFonts w:ascii="Arial" w:eastAsia="Calibri" w:hAnsi="Arial" w:cs="Arial"/>
          <w:color w:val="000000"/>
          <w:sz w:val="24"/>
          <w:szCs w:val="24"/>
          <w:lang w:eastAsia="en-GB"/>
        </w:rPr>
      </w:pPr>
    </w:p>
    <w:tbl>
      <w:tblPr>
        <w:tblW w:w="0" w:type="auto"/>
        <w:tblLayout w:type="fixed"/>
        <w:tblLook w:val="0000" w:firstRow="0" w:lastRow="0" w:firstColumn="0" w:lastColumn="0" w:noHBand="0" w:noVBand="0"/>
      </w:tblPr>
      <w:tblGrid>
        <w:gridCol w:w="3510"/>
        <w:gridCol w:w="2492"/>
        <w:gridCol w:w="3178"/>
      </w:tblGrid>
      <w:tr w:rsidR="00582C48" w14:paraId="3290697D" w14:textId="77777777" w:rsidTr="005229F6">
        <w:tc>
          <w:tcPr>
            <w:tcW w:w="3510" w:type="dxa"/>
          </w:tcPr>
          <w:p w14:paraId="17AF8C7A" w14:textId="77777777" w:rsidR="00EB4643" w:rsidRPr="0022408A" w:rsidRDefault="00A37675"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Paper</w:t>
            </w:r>
          </w:p>
        </w:tc>
        <w:tc>
          <w:tcPr>
            <w:tcW w:w="2492" w:type="dxa"/>
          </w:tcPr>
          <w:p w14:paraId="44ACDC4B" w14:textId="77777777" w:rsidR="00EB4643" w:rsidRPr="0022408A" w:rsidRDefault="00A37675"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Date</w:t>
            </w:r>
          </w:p>
        </w:tc>
        <w:tc>
          <w:tcPr>
            <w:tcW w:w="3178" w:type="dxa"/>
          </w:tcPr>
          <w:p w14:paraId="368BF706" w14:textId="77777777" w:rsidR="00EB4643" w:rsidRPr="0022408A" w:rsidRDefault="00A37675"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Contact/Tel</w:t>
            </w:r>
          </w:p>
        </w:tc>
      </w:tr>
      <w:tr w:rsidR="00582C48" w14:paraId="64847797" w14:textId="77777777" w:rsidTr="005229F6">
        <w:tc>
          <w:tcPr>
            <w:tcW w:w="3510" w:type="dxa"/>
          </w:tcPr>
          <w:p w14:paraId="692B9EC0" w14:textId="77777777" w:rsidR="00EB4643" w:rsidRPr="0022408A" w:rsidRDefault="00FF6674" w:rsidP="005229F6">
            <w:pPr>
              <w:spacing w:after="5" w:line="249" w:lineRule="auto"/>
              <w:ind w:left="542" w:hanging="542"/>
              <w:rPr>
                <w:rFonts w:ascii="Arial" w:eastAsia="Calibri" w:hAnsi="Arial" w:cs="Arial"/>
                <w:sz w:val="24"/>
                <w:szCs w:val="24"/>
                <w:lang w:eastAsia="en-GB"/>
              </w:rPr>
            </w:pPr>
          </w:p>
          <w:p w14:paraId="49760A62" w14:textId="1AF9BF55" w:rsidR="00EB4643" w:rsidRPr="0022408A" w:rsidRDefault="000B7E4D" w:rsidP="005229F6">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NA</w:t>
            </w:r>
          </w:p>
          <w:p w14:paraId="50793B40" w14:textId="77777777" w:rsidR="00EB4643" w:rsidRPr="0022408A" w:rsidRDefault="00FF6674" w:rsidP="005229F6">
            <w:pPr>
              <w:spacing w:after="5" w:line="249" w:lineRule="auto"/>
              <w:ind w:left="542" w:hanging="542"/>
              <w:rPr>
                <w:rFonts w:ascii="Arial" w:eastAsia="Calibri" w:hAnsi="Arial" w:cs="Arial"/>
                <w:sz w:val="24"/>
                <w:szCs w:val="24"/>
                <w:lang w:eastAsia="en-GB"/>
              </w:rPr>
            </w:pPr>
          </w:p>
        </w:tc>
        <w:tc>
          <w:tcPr>
            <w:tcW w:w="2492" w:type="dxa"/>
          </w:tcPr>
          <w:p w14:paraId="55E2E46F" w14:textId="77777777" w:rsidR="00EB4643" w:rsidRPr="0022408A" w:rsidRDefault="00FF6674" w:rsidP="005229F6">
            <w:pPr>
              <w:spacing w:after="5" w:line="249" w:lineRule="auto"/>
              <w:ind w:left="542" w:hanging="542"/>
              <w:rPr>
                <w:rFonts w:ascii="Arial" w:eastAsia="Calibri" w:hAnsi="Arial" w:cs="Arial"/>
                <w:sz w:val="24"/>
                <w:szCs w:val="24"/>
                <w:lang w:eastAsia="en-GB"/>
              </w:rPr>
            </w:pPr>
          </w:p>
        </w:tc>
        <w:tc>
          <w:tcPr>
            <w:tcW w:w="3178" w:type="dxa"/>
          </w:tcPr>
          <w:p w14:paraId="7C625C86" w14:textId="77777777" w:rsidR="00EB4643" w:rsidRPr="0022408A" w:rsidRDefault="00FF6674" w:rsidP="005229F6">
            <w:pPr>
              <w:spacing w:after="5" w:line="249" w:lineRule="auto"/>
              <w:ind w:left="542" w:hanging="542"/>
              <w:rPr>
                <w:rFonts w:ascii="Arial" w:eastAsia="Calibri" w:hAnsi="Arial" w:cs="Arial"/>
                <w:sz w:val="24"/>
                <w:szCs w:val="24"/>
                <w:lang w:eastAsia="en-GB"/>
              </w:rPr>
            </w:pPr>
          </w:p>
        </w:tc>
      </w:tr>
      <w:tr w:rsidR="00582C48" w14:paraId="5D3E6E11" w14:textId="77777777" w:rsidTr="005229F6">
        <w:trPr>
          <w:cantSplit/>
        </w:trPr>
        <w:tc>
          <w:tcPr>
            <w:tcW w:w="9180" w:type="dxa"/>
            <w:gridSpan w:val="3"/>
          </w:tcPr>
          <w:p w14:paraId="48ECBFE2" w14:textId="77777777" w:rsidR="00EB4643" w:rsidRPr="0022408A" w:rsidRDefault="00FF6674" w:rsidP="005229F6">
            <w:pPr>
              <w:spacing w:after="5" w:line="249" w:lineRule="auto"/>
              <w:ind w:left="542" w:hanging="542"/>
              <w:rPr>
                <w:rFonts w:ascii="Arial" w:eastAsia="Calibri" w:hAnsi="Arial" w:cs="Arial"/>
                <w:color w:val="000000"/>
                <w:sz w:val="24"/>
                <w:szCs w:val="24"/>
                <w:lang w:eastAsia="en-GB"/>
              </w:rPr>
            </w:pPr>
          </w:p>
          <w:p w14:paraId="3D8A2DC0" w14:textId="77777777" w:rsidR="00EB4643" w:rsidRPr="0022408A" w:rsidRDefault="00A37675" w:rsidP="005229F6">
            <w:pPr>
              <w:spacing w:after="5" w:line="249" w:lineRule="auto"/>
              <w:ind w:left="542" w:hanging="542"/>
              <w:rPr>
                <w:rFonts w:ascii="Arial" w:eastAsia="Calibri" w:hAnsi="Arial" w:cs="Arial"/>
                <w:color w:val="000000"/>
                <w:sz w:val="24"/>
                <w:szCs w:val="24"/>
                <w:lang w:eastAsia="en-GB"/>
              </w:rPr>
            </w:pPr>
            <w:r w:rsidRPr="0022408A">
              <w:rPr>
                <w:rFonts w:ascii="Arial" w:eastAsia="Calibri" w:hAnsi="Arial" w:cs="Arial"/>
                <w:color w:val="000000"/>
                <w:sz w:val="24"/>
                <w:szCs w:val="24"/>
                <w:lang w:eastAsia="en-GB"/>
              </w:rPr>
              <w:t xml:space="preserve">Reason for inclusion in Part II, if appropriate </w:t>
            </w:r>
          </w:p>
          <w:p w14:paraId="7909E0C2" w14:textId="77777777" w:rsidR="00EB4643" w:rsidRPr="0022408A" w:rsidRDefault="00FF6674" w:rsidP="005229F6">
            <w:pPr>
              <w:spacing w:after="5" w:line="249" w:lineRule="auto"/>
              <w:ind w:left="542" w:hanging="542"/>
              <w:rPr>
                <w:rFonts w:ascii="Arial" w:eastAsia="Calibri" w:hAnsi="Arial" w:cs="Arial"/>
                <w:color w:val="000000"/>
                <w:sz w:val="24"/>
                <w:szCs w:val="24"/>
                <w:lang w:eastAsia="en-GB"/>
              </w:rPr>
            </w:pPr>
          </w:p>
          <w:p w14:paraId="0B0073A8" w14:textId="7A2DE7F5" w:rsidR="00EB4643" w:rsidRPr="0022408A" w:rsidRDefault="000B7E4D" w:rsidP="005229F6">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NA</w:t>
            </w:r>
          </w:p>
          <w:p w14:paraId="2B61AD34" w14:textId="77777777" w:rsidR="00EB4643" w:rsidRPr="0022408A" w:rsidRDefault="00FF6674" w:rsidP="005229F6">
            <w:pPr>
              <w:spacing w:after="5" w:line="249" w:lineRule="auto"/>
              <w:ind w:left="542" w:hanging="542"/>
              <w:jc w:val="both"/>
              <w:rPr>
                <w:rFonts w:ascii="Arial" w:eastAsia="Calibri" w:hAnsi="Arial" w:cs="Arial"/>
                <w:color w:val="000000"/>
                <w:sz w:val="24"/>
                <w:szCs w:val="24"/>
                <w:lang w:eastAsia="en-GB"/>
              </w:rPr>
            </w:pPr>
          </w:p>
        </w:tc>
      </w:tr>
    </w:tbl>
    <w:p w14:paraId="3F117BA3" w14:textId="77777777" w:rsidR="00EB4643" w:rsidRPr="009D435E" w:rsidRDefault="00FF6674" w:rsidP="00D3134F">
      <w:pPr>
        <w:pStyle w:val="NoSpacing"/>
        <w:jc w:val="both"/>
        <w:rPr>
          <w:rFonts w:cs="Arial"/>
          <w:szCs w:val="24"/>
        </w:rPr>
      </w:pPr>
    </w:p>
    <w:sectPr w:rsidR="00EB4643"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B5F39" w14:textId="77777777" w:rsidR="0024228B" w:rsidRDefault="00A37675">
      <w:pPr>
        <w:spacing w:after="0" w:line="240" w:lineRule="auto"/>
      </w:pPr>
      <w:r>
        <w:separator/>
      </w:r>
    </w:p>
  </w:endnote>
  <w:endnote w:type="continuationSeparator" w:id="0">
    <w:p w14:paraId="43990349" w14:textId="77777777" w:rsidR="0024228B" w:rsidRDefault="00A3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B7D0" w14:textId="77777777" w:rsidR="006A1583" w:rsidRDefault="00FF6674" w:rsidP="00440F6A">
    <w:pPr>
      <w:pStyle w:val="Footer"/>
    </w:pPr>
    <w:bookmarkStart w:id="1" w:name="aliashAdvancedFooterprot1FooterEvenPages"/>
  </w:p>
  <w:bookmarkEnd w:id="1"/>
  <w:p w14:paraId="7796A351" w14:textId="77777777" w:rsidR="006A1583" w:rsidRDefault="00FF6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409BD" w14:textId="77777777" w:rsidR="006A1583" w:rsidRDefault="00FF6674" w:rsidP="00440F6A">
    <w:pPr>
      <w:pStyle w:val="Footer"/>
    </w:pPr>
    <w:bookmarkStart w:id="2" w:name="aliashAdvancedFooterprotec1FooterPrimary"/>
  </w:p>
  <w:bookmarkEnd w:id="2"/>
  <w:p w14:paraId="58867DDC" w14:textId="77777777" w:rsidR="006A1583" w:rsidRDefault="00FF6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16A55" w14:textId="77777777" w:rsidR="006A1583" w:rsidRDefault="00FF6674" w:rsidP="00440F6A">
    <w:pPr>
      <w:pStyle w:val="Footer"/>
    </w:pPr>
    <w:bookmarkStart w:id="3" w:name="aliashAdvancedFooterprot1FooterFirstPage"/>
  </w:p>
  <w:bookmarkEnd w:id="3"/>
  <w:p w14:paraId="4629248E" w14:textId="77777777" w:rsidR="006A1583" w:rsidRDefault="00FF6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0E08D" w14:textId="77777777" w:rsidR="0024228B" w:rsidRDefault="00A37675">
      <w:pPr>
        <w:spacing w:after="0" w:line="240" w:lineRule="auto"/>
      </w:pPr>
      <w:r>
        <w:separator/>
      </w:r>
    </w:p>
  </w:footnote>
  <w:footnote w:type="continuationSeparator" w:id="0">
    <w:p w14:paraId="187F5D40" w14:textId="77777777" w:rsidR="0024228B" w:rsidRDefault="00A37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9B341" w14:textId="77777777" w:rsidR="006A1583" w:rsidRDefault="00A37675" w:rsidP="00054E0A">
    <w:pPr>
      <w:pStyle w:val="Header"/>
    </w:pPr>
    <w:r w:rsidRPr="00DA16C4">
      <w:rPr>
        <w:noProof/>
        <w:lang w:eastAsia="en-GB"/>
      </w:rPr>
      <w:drawing>
        <wp:inline distT="0" distB="0" distL="0" distR="0" wp14:anchorId="590BF73B" wp14:editId="3B187138">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318145"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B64"/>
    <w:multiLevelType w:val="hybridMultilevel"/>
    <w:tmpl w:val="C31CC5EA"/>
    <w:lvl w:ilvl="0" w:tplc="204EC2EE">
      <w:start w:val="1"/>
      <w:numFmt w:val="bullet"/>
      <w:lvlText w:val=""/>
      <w:lvlJc w:val="left"/>
      <w:pPr>
        <w:ind w:left="720" w:hanging="360"/>
      </w:pPr>
      <w:rPr>
        <w:rFonts w:ascii="Symbol" w:hAnsi="Symbol" w:hint="default"/>
      </w:rPr>
    </w:lvl>
    <w:lvl w:ilvl="1" w:tplc="CF22CCEC" w:tentative="1">
      <w:start w:val="1"/>
      <w:numFmt w:val="bullet"/>
      <w:lvlText w:val="o"/>
      <w:lvlJc w:val="left"/>
      <w:pPr>
        <w:ind w:left="1440" w:hanging="360"/>
      </w:pPr>
      <w:rPr>
        <w:rFonts w:ascii="Courier New" w:hAnsi="Courier New" w:cs="Courier New" w:hint="default"/>
      </w:rPr>
    </w:lvl>
    <w:lvl w:ilvl="2" w:tplc="F0323E6C" w:tentative="1">
      <w:start w:val="1"/>
      <w:numFmt w:val="bullet"/>
      <w:lvlText w:val=""/>
      <w:lvlJc w:val="left"/>
      <w:pPr>
        <w:ind w:left="2160" w:hanging="360"/>
      </w:pPr>
      <w:rPr>
        <w:rFonts w:ascii="Wingdings" w:hAnsi="Wingdings" w:hint="default"/>
      </w:rPr>
    </w:lvl>
    <w:lvl w:ilvl="3" w:tplc="3E98B390" w:tentative="1">
      <w:start w:val="1"/>
      <w:numFmt w:val="bullet"/>
      <w:lvlText w:val=""/>
      <w:lvlJc w:val="left"/>
      <w:pPr>
        <w:ind w:left="2880" w:hanging="360"/>
      </w:pPr>
      <w:rPr>
        <w:rFonts w:ascii="Symbol" w:hAnsi="Symbol" w:hint="default"/>
      </w:rPr>
    </w:lvl>
    <w:lvl w:ilvl="4" w:tplc="4BD0C434" w:tentative="1">
      <w:start w:val="1"/>
      <w:numFmt w:val="bullet"/>
      <w:lvlText w:val="o"/>
      <w:lvlJc w:val="left"/>
      <w:pPr>
        <w:ind w:left="3600" w:hanging="360"/>
      </w:pPr>
      <w:rPr>
        <w:rFonts w:ascii="Courier New" w:hAnsi="Courier New" w:cs="Courier New" w:hint="default"/>
      </w:rPr>
    </w:lvl>
    <w:lvl w:ilvl="5" w:tplc="9FFC0B88" w:tentative="1">
      <w:start w:val="1"/>
      <w:numFmt w:val="bullet"/>
      <w:lvlText w:val=""/>
      <w:lvlJc w:val="left"/>
      <w:pPr>
        <w:ind w:left="4320" w:hanging="360"/>
      </w:pPr>
      <w:rPr>
        <w:rFonts w:ascii="Wingdings" w:hAnsi="Wingdings" w:hint="default"/>
      </w:rPr>
    </w:lvl>
    <w:lvl w:ilvl="6" w:tplc="D65E5154" w:tentative="1">
      <w:start w:val="1"/>
      <w:numFmt w:val="bullet"/>
      <w:lvlText w:val=""/>
      <w:lvlJc w:val="left"/>
      <w:pPr>
        <w:ind w:left="5040" w:hanging="360"/>
      </w:pPr>
      <w:rPr>
        <w:rFonts w:ascii="Symbol" w:hAnsi="Symbol" w:hint="default"/>
      </w:rPr>
    </w:lvl>
    <w:lvl w:ilvl="7" w:tplc="84A88C66" w:tentative="1">
      <w:start w:val="1"/>
      <w:numFmt w:val="bullet"/>
      <w:lvlText w:val="o"/>
      <w:lvlJc w:val="left"/>
      <w:pPr>
        <w:ind w:left="5760" w:hanging="360"/>
      </w:pPr>
      <w:rPr>
        <w:rFonts w:ascii="Courier New" w:hAnsi="Courier New" w:cs="Courier New" w:hint="default"/>
      </w:rPr>
    </w:lvl>
    <w:lvl w:ilvl="8" w:tplc="B97A159E"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36E2D638">
      <w:start w:val="1"/>
      <w:numFmt w:val="bullet"/>
      <w:lvlText w:val=""/>
      <w:lvlJc w:val="left"/>
      <w:pPr>
        <w:ind w:left="720" w:hanging="360"/>
      </w:pPr>
      <w:rPr>
        <w:rFonts w:ascii="Symbol" w:hAnsi="Symbol" w:hint="default"/>
      </w:rPr>
    </w:lvl>
    <w:lvl w:ilvl="1" w:tplc="DB226098" w:tentative="1">
      <w:start w:val="1"/>
      <w:numFmt w:val="bullet"/>
      <w:lvlText w:val="o"/>
      <w:lvlJc w:val="left"/>
      <w:pPr>
        <w:ind w:left="1440" w:hanging="360"/>
      </w:pPr>
      <w:rPr>
        <w:rFonts w:ascii="Courier New" w:hAnsi="Courier New" w:cs="Courier New" w:hint="default"/>
      </w:rPr>
    </w:lvl>
    <w:lvl w:ilvl="2" w:tplc="3A68014E" w:tentative="1">
      <w:start w:val="1"/>
      <w:numFmt w:val="bullet"/>
      <w:lvlText w:val=""/>
      <w:lvlJc w:val="left"/>
      <w:pPr>
        <w:ind w:left="2160" w:hanging="360"/>
      </w:pPr>
      <w:rPr>
        <w:rFonts w:ascii="Wingdings" w:hAnsi="Wingdings" w:hint="default"/>
      </w:rPr>
    </w:lvl>
    <w:lvl w:ilvl="3" w:tplc="7012C470" w:tentative="1">
      <w:start w:val="1"/>
      <w:numFmt w:val="bullet"/>
      <w:lvlText w:val=""/>
      <w:lvlJc w:val="left"/>
      <w:pPr>
        <w:ind w:left="2880" w:hanging="360"/>
      </w:pPr>
      <w:rPr>
        <w:rFonts w:ascii="Symbol" w:hAnsi="Symbol" w:hint="default"/>
      </w:rPr>
    </w:lvl>
    <w:lvl w:ilvl="4" w:tplc="BA4A2FE6" w:tentative="1">
      <w:start w:val="1"/>
      <w:numFmt w:val="bullet"/>
      <w:lvlText w:val="o"/>
      <w:lvlJc w:val="left"/>
      <w:pPr>
        <w:ind w:left="3600" w:hanging="360"/>
      </w:pPr>
      <w:rPr>
        <w:rFonts w:ascii="Courier New" w:hAnsi="Courier New" w:cs="Courier New" w:hint="default"/>
      </w:rPr>
    </w:lvl>
    <w:lvl w:ilvl="5" w:tplc="E76225B6" w:tentative="1">
      <w:start w:val="1"/>
      <w:numFmt w:val="bullet"/>
      <w:lvlText w:val=""/>
      <w:lvlJc w:val="left"/>
      <w:pPr>
        <w:ind w:left="4320" w:hanging="360"/>
      </w:pPr>
      <w:rPr>
        <w:rFonts w:ascii="Wingdings" w:hAnsi="Wingdings" w:hint="default"/>
      </w:rPr>
    </w:lvl>
    <w:lvl w:ilvl="6" w:tplc="3F0E5606" w:tentative="1">
      <w:start w:val="1"/>
      <w:numFmt w:val="bullet"/>
      <w:lvlText w:val=""/>
      <w:lvlJc w:val="left"/>
      <w:pPr>
        <w:ind w:left="5040" w:hanging="360"/>
      </w:pPr>
      <w:rPr>
        <w:rFonts w:ascii="Symbol" w:hAnsi="Symbol" w:hint="default"/>
      </w:rPr>
    </w:lvl>
    <w:lvl w:ilvl="7" w:tplc="944007BE" w:tentative="1">
      <w:start w:val="1"/>
      <w:numFmt w:val="bullet"/>
      <w:lvlText w:val="o"/>
      <w:lvlJc w:val="left"/>
      <w:pPr>
        <w:ind w:left="5760" w:hanging="360"/>
      </w:pPr>
      <w:rPr>
        <w:rFonts w:ascii="Courier New" w:hAnsi="Courier New" w:cs="Courier New" w:hint="default"/>
      </w:rPr>
    </w:lvl>
    <w:lvl w:ilvl="8" w:tplc="656A18B4"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D3D88D10">
      <w:start w:val="1"/>
      <w:numFmt w:val="bullet"/>
      <w:lvlText w:val=""/>
      <w:lvlJc w:val="left"/>
      <w:pPr>
        <w:ind w:left="720" w:hanging="360"/>
      </w:pPr>
      <w:rPr>
        <w:rFonts w:ascii="Symbol" w:hAnsi="Symbol" w:hint="default"/>
      </w:rPr>
    </w:lvl>
    <w:lvl w:ilvl="1" w:tplc="30F6A008" w:tentative="1">
      <w:start w:val="1"/>
      <w:numFmt w:val="bullet"/>
      <w:lvlText w:val="o"/>
      <w:lvlJc w:val="left"/>
      <w:pPr>
        <w:ind w:left="1440" w:hanging="360"/>
      </w:pPr>
      <w:rPr>
        <w:rFonts w:ascii="Courier New" w:hAnsi="Courier New" w:cs="Courier New" w:hint="default"/>
      </w:rPr>
    </w:lvl>
    <w:lvl w:ilvl="2" w:tplc="F5D2099E" w:tentative="1">
      <w:start w:val="1"/>
      <w:numFmt w:val="bullet"/>
      <w:lvlText w:val=""/>
      <w:lvlJc w:val="left"/>
      <w:pPr>
        <w:ind w:left="2160" w:hanging="360"/>
      </w:pPr>
      <w:rPr>
        <w:rFonts w:ascii="Wingdings" w:hAnsi="Wingdings" w:hint="default"/>
      </w:rPr>
    </w:lvl>
    <w:lvl w:ilvl="3" w:tplc="6584E654" w:tentative="1">
      <w:start w:val="1"/>
      <w:numFmt w:val="bullet"/>
      <w:lvlText w:val=""/>
      <w:lvlJc w:val="left"/>
      <w:pPr>
        <w:ind w:left="2880" w:hanging="360"/>
      </w:pPr>
      <w:rPr>
        <w:rFonts w:ascii="Symbol" w:hAnsi="Symbol" w:hint="default"/>
      </w:rPr>
    </w:lvl>
    <w:lvl w:ilvl="4" w:tplc="E83A8644" w:tentative="1">
      <w:start w:val="1"/>
      <w:numFmt w:val="bullet"/>
      <w:lvlText w:val="o"/>
      <w:lvlJc w:val="left"/>
      <w:pPr>
        <w:ind w:left="3600" w:hanging="360"/>
      </w:pPr>
      <w:rPr>
        <w:rFonts w:ascii="Courier New" w:hAnsi="Courier New" w:cs="Courier New" w:hint="default"/>
      </w:rPr>
    </w:lvl>
    <w:lvl w:ilvl="5" w:tplc="88DAB160" w:tentative="1">
      <w:start w:val="1"/>
      <w:numFmt w:val="bullet"/>
      <w:lvlText w:val=""/>
      <w:lvlJc w:val="left"/>
      <w:pPr>
        <w:ind w:left="4320" w:hanging="360"/>
      </w:pPr>
      <w:rPr>
        <w:rFonts w:ascii="Wingdings" w:hAnsi="Wingdings" w:hint="default"/>
      </w:rPr>
    </w:lvl>
    <w:lvl w:ilvl="6" w:tplc="5FBAE868" w:tentative="1">
      <w:start w:val="1"/>
      <w:numFmt w:val="bullet"/>
      <w:lvlText w:val=""/>
      <w:lvlJc w:val="left"/>
      <w:pPr>
        <w:ind w:left="5040" w:hanging="360"/>
      </w:pPr>
      <w:rPr>
        <w:rFonts w:ascii="Symbol" w:hAnsi="Symbol" w:hint="default"/>
      </w:rPr>
    </w:lvl>
    <w:lvl w:ilvl="7" w:tplc="598CDF22" w:tentative="1">
      <w:start w:val="1"/>
      <w:numFmt w:val="bullet"/>
      <w:lvlText w:val="o"/>
      <w:lvlJc w:val="left"/>
      <w:pPr>
        <w:ind w:left="5760" w:hanging="360"/>
      </w:pPr>
      <w:rPr>
        <w:rFonts w:ascii="Courier New" w:hAnsi="Courier New" w:cs="Courier New" w:hint="default"/>
      </w:rPr>
    </w:lvl>
    <w:lvl w:ilvl="8" w:tplc="D08E803A" w:tentative="1">
      <w:start w:val="1"/>
      <w:numFmt w:val="bullet"/>
      <w:lvlText w:val=""/>
      <w:lvlJc w:val="left"/>
      <w:pPr>
        <w:ind w:left="6480" w:hanging="360"/>
      </w:pPr>
      <w:rPr>
        <w:rFonts w:ascii="Wingdings" w:hAnsi="Wingdings" w:hint="default"/>
      </w:rPr>
    </w:lvl>
  </w:abstractNum>
  <w:abstractNum w:abstractNumId="3" w15:restartNumberingAfterBreak="0">
    <w:nsid w:val="6DDB2A7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4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F76420"/>
    <w:multiLevelType w:val="multilevel"/>
    <w:tmpl w:val="A648A69E"/>
    <w:lvl w:ilvl="0">
      <w:start w:val="4"/>
      <w:numFmt w:val="decimal"/>
      <w:lvlText w:val="%1"/>
      <w:lvlJc w:val="left"/>
      <w:pPr>
        <w:ind w:left="360" w:hanging="360"/>
      </w:pPr>
      <w:rPr>
        <w:rFonts w:hint="default"/>
        <w:b/>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48E2F9B"/>
    <w:multiLevelType w:val="hybridMultilevel"/>
    <w:tmpl w:val="35DED682"/>
    <w:lvl w:ilvl="0" w:tplc="010C8D80">
      <w:start w:val="1"/>
      <w:numFmt w:val="bullet"/>
      <w:lvlText w:val=""/>
      <w:lvlJc w:val="left"/>
      <w:pPr>
        <w:ind w:left="720" w:hanging="360"/>
      </w:pPr>
      <w:rPr>
        <w:rFonts w:ascii="Symbol" w:hAnsi="Symbol" w:hint="default"/>
      </w:rPr>
    </w:lvl>
    <w:lvl w:ilvl="1" w:tplc="08223A5C" w:tentative="1">
      <w:start w:val="1"/>
      <w:numFmt w:val="bullet"/>
      <w:lvlText w:val="o"/>
      <w:lvlJc w:val="left"/>
      <w:pPr>
        <w:ind w:left="1440" w:hanging="360"/>
      </w:pPr>
      <w:rPr>
        <w:rFonts w:ascii="Courier New" w:hAnsi="Courier New" w:cs="Courier New" w:hint="default"/>
      </w:rPr>
    </w:lvl>
    <w:lvl w:ilvl="2" w:tplc="698E0CEE" w:tentative="1">
      <w:start w:val="1"/>
      <w:numFmt w:val="bullet"/>
      <w:lvlText w:val=""/>
      <w:lvlJc w:val="left"/>
      <w:pPr>
        <w:ind w:left="2160" w:hanging="360"/>
      </w:pPr>
      <w:rPr>
        <w:rFonts w:ascii="Wingdings" w:hAnsi="Wingdings" w:hint="default"/>
      </w:rPr>
    </w:lvl>
    <w:lvl w:ilvl="3" w:tplc="42E600A4" w:tentative="1">
      <w:start w:val="1"/>
      <w:numFmt w:val="bullet"/>
      <w:lvlText w:val=""/>
      <w:lvlJc w:val="left"/>
      <w:pPr>
        <w:ind w:left="2880" w:hanging="360"/>
      </w:pPr>
      <w:rPr>
        <w:rFonts w:ascii="Symbol" w:hAnsi="Symbol" w:hint="default"/>
      </w:rPr>
    </w:lvl>
    <w:lvl w:ilvl="4" w:tplc="12DCC1FE" w:tentative="1">
      <w:start w:val="1"/>
      <w:numFmt w:val="bullet"/>
      <w:lvlText w:val="o"/>
      <w:lvlJc w:val="left"/>
      <w:pPr>
        <w:ind w:left="3600" w:hanging="360"/>
      </w:pPr>
      <w:rPr>
        <w:rFonts w:ascii="Courier New" w:hAnsi="Courier New" w:cs="Courier New" w:hint="default"/>
      </w:rPr>
    </w:lvl>
    <w:lvl w:ilvl="5" w:tplc="A5C4C418" w:tentative="1">
      <w:start w:val="1"/>
      <w:numFmt w:val="bullet"/>
      <w:lvlText w:val=""/>
      <w:lvlJc w:val="left"/>
      <w:pPr>
        <w:ind w:left="4320" w:hanging="360"/>
      </w:pPr>
      <w:rPr>
        <w:rFonts w:ascii="Wingdings" w:hAnsi="Wingdings" w:hint="default"/>
      </w:rPr>
    </w:lvl>
    <w:lvl w:ilvl="6" w:tplc="4E023A9A" w:tentative="1">
      <w:start w:val="1"/>
      <w:numFmt w:val="bullet"/>
      <w:lvlText w:val=""/>
      <w:lvlJc w:val="left"/>
      <w:pPr>
        <w:ind w:left="5040" w:hanging="360"/>
      </w:pPr>
      <w:rPr>
        <w:rFonts w:ascii="Symbol" w:hAnsi="Symbol" w:hint="default"/>
      </w:rPr>
    </w:lvl>
    <w:lvl w:ilvl="7" w:tplc="73C85576" w:tentative="1">
      <w:start w:val="1"/>
      <w:numFmt w:val="bullet"/>
      <w:lvlText w:val="o"/>
      <w:lvlJc w:val="left"/>
      <w:pPr>
        <w:ind w:left="5760" w:hanging="360"/>
      </w:pPr>
      <w:rPr>
        <w:rFonts w:ascii="Courier New" w:hAnsi="Courier New" w:cs="Courier New" w:hint="default"/>
      </w:rPr>
    </w:lvl>
    <w:lvl w:ilvl="8" w:tplc="ED2E8372" w:tentative="1">
      <w:start w:val="1"/>
      <w:numFmt w:val="bullet"/>
      <w:lvlText w:val=""/>
      <w:lvlJc w:val="left"/>
      <w:pPr>
        <w:ind w:left="6480" w:hanging="360"/>
      </w:pPr>
      <w:rPr>
        <w:rFonts w:ascii="Wingdings" w:hAnsi="Wingdings" w:hint="default"/>
      </w:rPr>
    </w:lvl>
  </w:abstractNum>
  <w:abstractNum w:abstractNumId="6" w15:restartNumberingAfterBreak="0">
    <w:nsid w:val="79AF11E7"/>
    <w:multiLevelType w:val="hybridMultilevel"/>
    <w:tmpl w:val="E648DF24"/>
    <w:lvl w:ilvl="0" w:tplc="F8C0659C">
      <w:start w:val="1"/>
      <w:numFmt w:val="bullet"/>
      <w:lvlText w:val=""/>
      <w:lvlJc w:val="left"/>
      <w:pPr>
        <w:ind w:left="720" w:hanging="360"/>
      </w:pPr>
      <w:rPr>
        <w:rFonts w:ascii="Symbol" w:hAnsi="Symbol" w:hint="default"/>
      </w:rPr>
    </w:lvl>
    <w:lvl w:ilvl="1" w:tplc="ABF8D122" w:tentative="1">
      <w:start w:val="1"/>
      <w:numFmt w:val="bullet"/>
      <w:lvlText w:val="o"/>
      <w:lvlJc w:val="left"/>
      <w:pPr>
        <w:ind w:left="1440" w:hanging="360"/>
      </w:pPr>
      <w:rPr>
        <w:rFonts w:ascii="Courier New" w:hAnsi="Courier New" w:cs="Courier New" w:hint="default"/>
      </w:rPr>
    </w:lvl>
    <w:lvl w:ilvl="2" w:tplc="B878518C" w:tentative="1">
      <w:start w:val="1"/>
      <w:numFmt w:val="bullet"/>
      <w:lvlText w:val=""/>
      <w:lvlJc w:val="left"/>
      <w:pPr>
        <w:ind w:left="2160" w:hanging="360"/>
      </w:pPr>
      <w:rPr>
        <w:rFonts w:ascii="Wingdings" w:hAnsi="Wingdings" w:hint="default"/>
      </w:rPr>
    </w:lvl>
    <w:lvl w:ilvl="3" w:tplc="F3D4CE4A" w:tentative="1">
      <w:start w:val="1"/>
      <w:numFmt w:val="bullet"/>
      <w:lvlText w:val=""/>
      <w:lvlJc w:val="left"/>
      <w:pPr>
        <w:ind w:left="2880" w:hanging="360"/>
      </w:pPr>
      <w:rPr>
        <w:rFonts w:ascii="Symbol" w:hAnsi="Symbol" w:hint="default"/>
      </w:rPr>
    </w:lvl>
    <w:lvl w:ilvl="4" w:tplc="8654E978" w:tentative="1">
      <w:start w:val="1"/>
      <w:numFmt w:val="bullet"/>
      <w:lvlText w:val="o"/>
      <w:lvlJc w:val="left"/>
      <w:pPr>
        <w:ind w:left="3600" w:hanging="360"/>
      </w:pPr>
      <w:rPr>
        <w:rFonts w:ascii="Courier New" w:hAnsi="Courier New" w:cs="Courier New" w:hint="default"/>
      </w:rPr>
    </w:lvl>
    <w:lvl w:ilvl="5" w:tplc="3F3C4F90" w:tentative="1">
      <w:start w:val="1"/>
      <w:numFmt w:val="bullet"/>
      <w:lvlText w:val=""/>
      <w:lvlJc w:val="left"/>
      <w:pPr>
        <w:ind w:left="4320" w:hanging="360"/>
      </w:pPr>
      <w:rPr>
        <w:rFonts w:ascii="Wingdings" w:hAnsi="Wingdings" w:hint="default"/>
      </w:rPr>
    </w:lvl>
    <w:lvl w:ilvl="6" w:tplc="A73AF438" w:tentative="1">
      <w:start w:val="1"/>
      <w:numFmt w:val="bullet"/>
      <w:lvlText w:val=""/>
      <w:lvlJc w:val="left"/>
      <w:pPr>
        <w:ind w:left="5040" w:hanging="360"/>
      </w:pPr>
      <w:rPr>
        <w:rFonts w:ascii="Symbol" w:hAnsi="Symbol" w:hint="default"/>
      </w:rPr>
    </w:lvl>
    <w:lvl w:ilvl="7" w:tplc="C518C6D0" w:tentative="1">
      <w:start w:val="1"/>
      <w:numFmt w:val="bullet"/>
      <w:lvlText w:val="o"/>
      <w:lvlJc w:val="left"/>
      <w:pPr>
        <w:ind w:left="5760" w:hanging="360"/>
      </w:pPr>
      <w:rPr>
        <w:rFonts w:ascii="Courier New" w:hAnsi="Courier New" w:cs="Courier New" w:hint="default"/>
      </w:rPr>
    </w:lvl>
    <w:lvl w:ilvl="8" w:tplc="BA7809D0"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48"/>
    <w:rsid w:val="000B7E4D"/>
    <w:rsid w:val="0024228B"/>
    <w:rsid w:val="00582C48"/>
    <w:rsid w:val="00A37675"/>
    <w:rsid w:val="00FF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8A9E"/>
  <w15:docId w15:val="{36A2D7A0-D9AF-4824-AC68-C2E1C658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rsid w:val="00D3134F"/>
    <w:rPr>
      <w:rFonts w:asciiTheme="majorHAnsi" w:eastAsiaTheme="majorEastAsia" w:hAnsiTheme="majorHAnsi" w:cstheme="majorBidi"/>
      <w:color w:val="243F60" w:themeColor="accent1" w:themeShade="7F"/>
      <w:sz w:val="24"/>
      <w:szCs w:val="24"/>
      <w:lang w:eastAsia="en-GB"/>
    </w:rPr>
  </w:style>
  <w:style w:type="paragraph" w:styleId="BalloonText">
    <w:name w:val="Balloon Text"/>
    <w:basedOn w:val="Normal"/>
    <w:link w:val="BalloonTextChar"/>
    <w:uiPriority w:val="99"/>
    <w:semiHidden/>
    <w:unhideWhenUsed/>
    <w:rsid w:val="000B7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1A03-E574-4B14-83AB-F22F0681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Alker, Craig</cp:lastModifiedBy>
  <cp:revision>17</cp:revision>
  <cp:lastPrinted>2015-01-28T14:27:00Z</cp:lastPrinted>
  <dcterms:created xsi:type="dcterms:W3CDTF">2015-03-30T10:11:00Z</dcterms:created>
  <dcterms:modified xsi:type="dcterms:W3CDTF">2021-07-06T08:32:00Z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City Deal Employment and Skills, Social and Economic Impact Update</vt:lpwstr>
  </property>
  <property fmtid="{D5CDD505-2E9C-101B-9397-08002B2CF9AE}" pid="4" name="LeadOfficer">
    <vt:lpwstr>Martin Hill</vt:lpwstr>
  </property>
  <property fmtid="{D5CDD505-2E9C-101B-9397-08002B2CF9AE}" pid="5" name="LeadOfficerEmail">
    <vt:lpwstr>martin.hill@lancashirelep.co.uk</vt:lpwstr>
  </property>
  <property fmtid="{D5CDD505-2E9C-101B-9397-08002B2CF9AE}" pid="6" name="LeadOfficerTel">
    <vt:lpwstr/>
  </property>
  <property fmtid="{D5CDD505-2E9C-101B-9397-08002B2CF9AE}" pid="7" name="MeetingDate">
    <vt:lpwstr>Tuesday, 13 July 2021</vt:lpwstr>
  </property>
  <property fmtid="{D5CDD505-2E9C-101B-9397-08002B2CF9AE}" pid="8" name="TitusGUID">
    <vt:lpwstr>b16076df-281e-485b-ac3b-6fbc29115d7d</vt:lpwstr>
  </property>
</Properties>
</file>