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10D9" w14:textId="77777777" w:rsidR="003E6A45" w:rsidRDefault="003315E3" w:rsidP="00C94A4E">
      <w:pPr>
        <w:jc w:val="both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CommitteeName  \* MERGEFORMAT </w:instrText>
      </w:r>
      <w:r>
        <w:rPr>
          <w:b/>
        </w:rPr>
        <w:fldChar w:fldCharType="separate"/>
      </w:r>
      <w:r>
        <w:rPr>
          <w:b/>
        </w:rPr>
        <w:t>External Scrutiny Committee</w:t>
      </w:r>
      <w:r>
        <w:rPr>
          <w:b/>
        </w:rPr>
        <w:fldChar w:fldCharType="end"/>
      </w:r>
    </w:p>
    <w:p w14:paraId="71A6387C" w14:textId="03B076DD" w:rsidR="003E6A45" w:rsidRDefault="003E6A45" w:rsidP="00C94A4E">
      <w:pPr>
        <w:jc w:val="both"/>
      </w:pPr>
      <w:r>
        <w:t xml:space="preserve">Meeting to be held on </w:t>
      </w:r>
      <w:r w:rsidR="00C94A4E" w:rsidRPr="00C94A4E">
        <w:t>Tuesday, 11th January 2022</w:t>
      </w:r>
    </w:p>
    <w:p w14:paraId="10D1DD38" w14:textId="77777777" w:rsidR="003E6A45" w:rsidRDefault="003E6A45" w:rsidP="00C94A4E">
      <w:pPr>
        <w:jc w:val="both"/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276663" w14:paraId="63DC3C59" w14:textId="77777777">
        <w:tc>
          <w:tcPr>
            <w:tcW w:w="3260" w:type="dxa"/>
          </w:tcPr>
          <w:p w14:paraId="5E205DAC" w14:textId="77777777" w:rsidR="003E6A45" w:rsidRDefault="003E6A45" w:rsidP="00C94A4E">
            <w:pPr>
              <w:pStyle w:val="BodyText"/>
              <w:jc w:val="both"/>
            </w:pPr>
            <w:r>
              <w:t>Electoral Division affected:</w:t>
            </w:r>
          </w:p>
          <w:p w14:paraId="1AB66F65" w14:textId="77777777" w:rsidR="003E6A45" w:rsidRDefault="003315E3" w:rsidP="00C94A4E">
            <w:pPr>
              <w:jc w:val="both"/>
              <w:rPr>
                <w:u w:val="single"/>
              </w:rPr>
            </w:pPr>
            <w:fldSimple w:instr=" DOCPROPERTY  Wards  \* MERGEFORMAT ">
              <w:r>
                <w:t>(All Divisions);</w:t>
              </w:r>
            </w:fldSimple>
          </w:p>
        </w:tc>
      </w:tr>
    </w:tbl>
    <w:p w14:paraId="13040730" w14:textId="77777777" w:rsidR="003E6A45" w:rsidRDefault="003E6A45" w:rsidP="00C94A4E">
      <w:pPr>
        <w:jc w:val="both"/>
        <w:rPr>
          <w:u w:val="single"/>
        </w:rPr>
      </w:pPr>
    </w:p>
    <w:tbl>
      <w:tblPr>
        <w:tblpPr w:leftFromText="180" w:rightFromText="180" w:vertAnchor="text" w:horzAnchor="margin" w:tblpX="588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</w:tblGrid>
      <w:tr w:rsidR="00276663" w14:paraId="1F599645" w14:textId="77777777" w:rsidTr="00E3498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82A6" w14:textId="77777777" w:rsidR="00E34985" w:rsidRDefault="00E34985" w:rsidP="00C94A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Corporate Priorities:</w:t>
            </w:r>
          </w:p>
          <w:p w14:paraId="0864D55A" w14:textId="77777777" w:rsidR="00E34985" w:rsidRDefault="004C4F1C" w:rsidP="00C94A4E">
            <w:pPr>
              <w:jc w:val="both"/>
            </w:pPr>
            <w:r>
              <w:t>N/A</w:t>
            </w:r>
          </w:p>
        </w:tc>
      </w:tr>
    </w:tbl>
    <w:p w14:paraId="4AE68DDD" w14:textId="77777777" w:rsidR="00E34985" w:rsidRDefault="00E34985" w:rsidP="00C94A4E">
      <w:pPr>
        <w:jc w:val="both"/>
        <w:rPr>
          <w:u w:val="single"/>
        </w:rPr>
      </w:pPr>
    </w:p>
    <w:p w14:paraId="09DD24FD" w14:textId="77777777" w:rsidR="00E34985" w:rsidRDefault="00E34985" w:rsidP="00C94A4E">
      <w:pPr>
        <w:jc w:val="both"/>
        <w:rPr>
          <w:u w:val="single"/>
        </w:rPr>
      </w:pPr>
    </w:p>
    <w:p w14:paraId="03E0BF40" w14:textId="77777777" w:rsidR="00E34985" w:rsidRDefault="00E34985" w:rsidP="00C94A4E">
      <w:pPr>
        <w:jc w:val="both"/>
        <w:rPr>
          <w:u w:val="single"/>
        </w:rPr>
      </w:pPr>
    </w:p>
    <w:p w14:paraId="6015BCB6" w14:textId="77777777" w:rsidR="003E6A45" w:rsidRDefault="004C4F1C" w:rsidP="00C94A4E">
      <w:pPr>
        <w:jc w:val="both"/>
        <w:rPr>
          <w:b/>
        </w:rPr>
      </w:pPr>
      <w:r>
        <w:rPr>
          <w:b/>
        </w:rPr>
        <w:t>External Scrutiny Work Programme 2021/22</w:t>
      </w:r>
    </w:p>
    <w:p w14:paraId="3CF57061" w14:textId="5E042571" w:rsidR="003E6A45" w:rsidRDefault="004D5815" w:rsidP="00C94A4E">
      <w:pPr>
        <w:ind w:left="709" w:hanging="709"/>
        <w:jc w:val="both"/>
        <w:rPr>
          <w:b/>
        </w:rPr>
      </w:pPr>
      <w:r>
        <w:t>(</w:t>
      </w:r>
      <w:r w:rsidR="007462DD">
        <w:t xml:space="preserve">Appendix </w:t>
      </w:r>
      <w:r w:rsidR="00C94A4E">
        <w:t>'</w:t>
      </w:r>
      <w:r w:rsidR="007462DD">
        <w:t>A</w:t>
      </w:r>
      <w:r w:rsidR="00C94A4E">
        <w:t>'</w:t>
      </w:r>
      <w:r w:rsidR="007462DD">
        <w:t xml:space="preserve"> refers</w:t>
      </w:r>
      <w:r>
        <w:t>)</w:t>
      </w:r>
      <w:r w:rsidR="007462DD">
        <w:t xml:space="preserve"> </w:t>
      </w:r>
    </w:p>
    <w:p w14:paraId="2EE5000C" w14:textId="77777777" w:rsidR="003E6A45" w:rsidRDefault="003E6A45" w:rsidP="00C94A4E">
      <w:pPr>
        <w:jc w:val="both"/>
      </w:pPr>
    </w:p>
    <w:p w14:paraId="223F98CA" w14:textId="77777777" w:rsidR="003E6A45" w:rsidRDefault="003E6A45" w:rsidP="00C94A4E">
      <w:pPr>
        <w:jc w:val="both"/>
      </w:pPr>
      <w:r>
        <w:t>Contact for further information:</w:t>
      </w:r>
    </w:p>
    <w:p w14:paraId="7CD53B58" w14:textId="77777777" w:rsidR="003E6A45" w:rsidRDefault="004C4F1C" w:rsidP="00C94A4E">
      <w:pPr>
        <w:jc w:val="both"/>
        <w:rPr>
          <w:b/>
        </w:rPr>
      </w:pPr>
      <w:r>
        <w:t>Gary Halsall</w:t>
      </w:r>
      <w:r w:rsidR="00725DCD">
        <w:t xml:space="preserve">, </w:t>
      </w:r>
      <w:r w:rsidR="0081570C">
        <w:t xml:space="preserve">01772 536989, Senior </w:t>
      </w:r>
      <w:r w:rsidR="0081570C" w:rsidRPr="00AE6220">
        <w:t>Democratic Services Officer</w:t>
      </w:r>
      <w:r w:rsidR="0081570C">
        <w:t xml:space="preserve"> (Overview and Scrutiny), </w:t>
      </w:r>
      <w:r w:rsidR="0081570C" w:rsidRPr="00F7091E">
        <w:t>gary.halsall@lancashire.gov.uk</w:t>
      </w:r>
    </w:p>
    <w:p w14:paraId="1B52A77E" w14:textId="77777777" w:rsidR="00480F91" w:rsidRDefault="00480F91" w:rsidP="00C94A4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76663" w14:paraId="6F039F3B" w14:textId="77777777">
        <w:tc>
          <w:tcPr>
            <w:tcW w:w="9180" w:type="dxa"/>
          </w:tcPr>
          <w:p w14:paraId="4CF03E73" w14:textId="77777777" w:rsidR="003E6A45" w:rsidRPr="00B644F6" w:rsidRDefault="003E6A45" w:rsidP="00C94A4E">
            <w:pPr>
              <w:pStyle w:val="Header"/>
              <w:jc w:val="both"/>
              <w:rPr>
                <w:szCs w:val="24"/>
              </w:rPr>
            </w:pPr>
          </w:p>
          <w:p w14:paraId="3798AC07" w14:textId="77777777" w:rsidR="003E6A45" w:rsidRPr="00B644F6" w:rsidRDefault="00E34985" w:rsidP="00C94A4E">
            <w:pPr>
              <w:pStyle w:val="Heading6"/>
              <w:jc w:val="both"/>
              <w:rPr>
                <w:rFonts w:ascii="Arial" w:hAnsi="Arial"/>
                <w:szCs w:val="24"/>
              </w:rPr>
            </w:pPr>
            <w:r w:rsidRPr="00B644F6">
              <w:rPr>
                <w:rFonts w:ascii="Arial" w:hAnsi="Arial"/>
                <w:szCs w:val="24"/>
              </w:rPr>
              <w:t>Brief</w:t>
            </w:r>
            <w:r w:rsidR="003E6A45" w:rsidRPr="00B644F6">
              <w:rPr>
                <w:rFonts w:ascii="Arial" w:hAnsi="Arial"/>
                <w:szCs w:val="24"/>
              </w:rPr>
              <w:t xml:space="preserve"> Summary</w:t>
            </w:r>
          </w:p>
          <w:p w14:paraId="770C51BF" w14:textId="77777777" w:rsidR="003E6A45" w:rsidRPr="00B644F6" w:rsidRDefault="003E6A45" w:rsidP="00C94A4E">
            <w:pPr>
              <w:jc w:val="both"/>
              <w:rPr>
                <w:szCs w:val="24"/>
              </w:rPr>
            </w:pPr>
          </w:p>
          <w:p w14:paraId="2EA8F7FC" w14:textId="51036DD1" w:rsidR="004C4F1C" w:rsidRPr="00EC181B" w:rsidRDefault="004C4F1C" w:rsidP="00C94A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</w:t>
            </w:r>
            <w:r>
              <w:rPr>
                <w:rFonts w:cs="Arial"/>
                <w:szCs w:val="24"/>
              </w:rPr>
              <w:t xml:space="preserve">draft work programme for the </w:t>
            </w:r>
            <w:r w:rsidR="00C94A4E">
              <w:rPr>
                <w:rFonts w:cs="Arial"/>
                <w:szCs w:val="24"/>
              </w:rPr>
              <w:t>External</w:t>
            </w:r>
            <w:r>
              <w:rPr>
                <w:rFonts w:cs="Arial"/>
                <w:szCs w:val="24"/>
              </w:rPr>
              <w:t xml:space="preserve"> Scrutiny Committee is attached</w:t>
            </w:r>
            <w:r w:rsidRPr="00EC181B">
              <w:rPr>
                <w:rFonts w:cs="Arial"/>
                <w:szCs w:val="24"/>
              </w:rPr>
              <w:t xml:space="preserve"> at Appendix 'A'.</w:t>
            </w:r>
          </w:p>
          <w:p w14:paraId="233E5218" w14:textId="77777777" w:rsidR="004C4F1C" w:rsidRPr="00EC181B" w:rsidRDefault="004C4F1C" w:rsidP="00C94A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14:paraId="28E02A80" w14:textId="77777777" w:rsidR="004C4F1C" w:rsidRPr="00EC181B" w:rsidRDefault="004C4F1C" w:rsidP="00C94A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topics included </w:t>
            </w:r>
            <w:r>
              <w:rPr>
                <w:rFonts w:cs="Arial"/>
                <w:szCs w:val="24"/>
              </w:rPr>
              <w:t xml:space="preserve">in the work programme </w:t>
            </w:r>
            <w:r w:rsidRPr="00EC181B">
              <w:rPr>
                <w:rFonts w:cs="Arial"/>
                <w:szCs w:val="24"/>
              </w:rPr>
              <w:t xml:space="preserve">were identified at the </w:t>
            </w:r>
            <w:r>
              <w:rPr>
                <w:rFonts w:cs="Arial"/>
                <w:szCs w:val="24"/>
              </w:rPr>
              <w:t xml:space="preserve">joint </w:t>
            </w:r>
            <w:r w:rsidRPr="00EC181B">
              <w:rPr>
                <w:rFonts w:cs="Arial"/>
                <w:szCs w:val="24"/>
              </w:rPr>
              <w:t>work planning work</w:t>
            </w:r>
            <w:r>
              <w:rPr>
                <w:rFonts w:cs="Arial"/>
                <w:szCs w:val="24"/>
              </w:rPr>
              <w:t>shop for Internal and External Scrutiny held on 9 July 2021</w:t>
            </w:r>
            <w:r w:rsidRPr="00EC181B">
              <w:rPr>
                <w:rFonts w:cs="Arial"/>
                <w:szCs w:val="24"/>
              </w:rPr>
              <w:t>.</w:t>
            </w:r>
          </w:p>
          <w:p w14:paraId="3ACB4ACA" w14:textId="77777777" w:rsidR="00102604" w:rsidRPr="00B644F6" w:rsidRDefault="00102604" w:rsidP="00C94A4E">
            <w:pPr>
              <w:jc w:val="both"/>
              <w:rPr>
                <w:szCs w:val="24"/>
              </w:rPr>
            </w:pPr>
          </w:p>
          <w:p w14:paraId="2400FC81" w14:textId="77777777" w:rsidR="003E6A45" w:rsidRPr="00B644F6" w:rsidRDefault="003E6A45" w:rsidP="00C94A4E">
            <w:pPr>
              <w:pStyle w:val="Heading5"/>
              <w:jc w:val="both"/>
              <w:rPr>
                <w:rFonts w:ascii="Arial" w:hAnsi="Arial"/>
                <w:b w:val="0"/>
                <w:szCs w:val="24"/>
                <w:u w:val="none"/>
              </w:rPr>
            </w:pPr>
            <w:r w:rsidRPr="00B644F6">
              <w:rPr>
                <w:rFonts w:ascii="Arial" w:hAnsi="Arial"/>
                <w:szCs w:val="24"/>
                <w:u w:val="none"/>
              </w:rPr>
              <w:t>Recommendation</w:t>
            </w:r>
          </w:p>
          <w:p w14:paraId="54E3A187" w14:textId="77777777" w:rsidR="003E6A45" w:rsidRPr="00B644F6" w:rsidRDefault="003E6A45" w:rsidP="00C94A4E">
            <w:pPr>
              <w:jc w:val="both"/>
              <w:rPr>
                <w:szCs w:val="24"/>
              </w:rPr>
            </w:pPr>
          </w:p>
          <w:p w14:paraId="3BB88884" w14:textId="77777777" w:rsidR="004C4F1C" w:rsidRDefault="004C4F1C" w:rsidP="00C94A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</w:t>
            </w:r>
            <w:r>
              <w:rPr>
                <w:rFonts w:cs="Arial"/>
                <w:szCs w:val="24"/>
              </w:rPr>
              <w:t xml:space="preserve">External Scrutiny Committee </w:t>
            </w:r>
            <w:r w:rsidRPr="00EC181B">
              <w:rPr>
                <w:rFonts w:cs="Arial"/>
                <w:szCs w:val="24"/>
              </w:rPr>
              <w:t>is asked to:</w:t>
            </w:r>
          </w:p>
          <w:p w14:paraId="315A0CF1" w14:textId="77777777" w:rsidR="004C4F1C" w:rsidRPr="00EC181B" w:rsidRDefault="004C4F1C" w:rsidP="00C94A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14:paraId="66AF3CFC" w14:textId="77777777" w:rsidR="004C4F1C" w:rsidRDefault="004C4F1C" w:rsidP="00C94A4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 and agree the draft work programme for 2021/22.</w:t>
            </w:r>
          </w:p>
          <w:p w14:paraId="456C2D15" w14:textId="77777777" w:rsidR="004C4F1C" w:rsidRDefault="004C4F1C" w:rsidP="00C94A4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Consider key lines of enquiry for future meeting topics.</w:t>
            </w:r>
          </w:p>
          <w:p w14:paraId="40AED3C0" w14:textId="77777777" w:rsidR="004C4F1C" w:rsidRPr="006F42DB" w:rsidRDefault="004C4F1C" w:rsidP="00C94A4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 any additional representation required from key officers</w:t>
            </w:r>
            <w:r w:rsidR="0081570C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>cabinet members</w:t>
            </w:r>
            <w:r w:rsidR="0081570C">
              <w:rPr>
                <w:rFonts w:cs="Arial"/>
                <w:szCs w:val="24"/>
              </w:rPr>
              <w:t xml:space="preserve"> and </w:t>
            </w:r>
            <w:r>
              <w:rPr>
                <w:rFonts w:cs="Arial"/>
                <w:szCs w:val="24"/>
              </w:rPr>
              <w:t>partners.</w:t>
            </w:r>
          </w:p>
          <w:p w14:paraId="0DFE4757" w14:textId="77777777" w:rsidR="003E6A45" w:rsidRPr="00B644F6" w:rsidRDefault="00B644F6" w:rsidP="00C94A4E">
            <w:pPr>
              <w:spacing w:after="160" w:line="259" w:lineRule="auto"/>
              <w:jc w:val="both"/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 xml:space="preserve"> </w:t>
            </w:r>
          </w:p>
        </w:tc>
      </w:tr>
    </w:tbl>
    <w:p w14:paraId="79009756" w14:textId="77777777" w:rsidR="00480F91" w:rsidRDefault="00480F91" w:rsidP="00C94A4E">
      <w:pPr>
        <w:jc w:val="both"/>
        <w:rPr>
          <w:b/>
        </w:rPr>
      </w:pPr>
    </w:p>
    <w:p w14:paraId="26BAB6A7" w14:textId="77777777" w:rsidR="00772BBA" w:rsidRDefault="00E34985" w:rsidP="00C94A4E">
      <w:pPr>
        <w:jc w:val="both"/>
        <w:rPr>
          <w:b/>
        </w:rPr>
      </w:pPr>
      <w:r>
        <w:rPr>
          <w:b/>
        </w:rPr>
        <w:t>Detail</w:t>
      </w:r>
    </w:p>
    <w:p w14:paraId="63FDFA9C" w14:textId="77777777" w:rsidR="00772BBA" w:rsidRPr="0081570C" w:rsidRDefault="00772BBA" w:rsidP="00C94A4E">
      <w:pPr>
        <w:jc w:val="both"/>
        <w:rPr>
          <w:bCs/>
        </w:rPr>
      </w:pPr>
    </w:p>
    <w:p w14:paraId="218419A0" w14:textId="77777777" w:rsidR="0081570C" w:rsidRPr="00395B0C" w:rsidRDefault="0081570C" w:rsidP="00C94A4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395B0C">
        <w:rPr>
          <w:rFonts w:cs="Arial"/>
          <w:szCs w:val="24"/>
        </w:rPr>
        <w:t xml:space="preserve">A draft statement of the work to be undertaken by the </w:t>
      </w:r>
      <w:r>
        <w:rPr>
          <w:rFonts w:cs="Arial"/>
          <w:szCs w:val="24"/>
        </w:rPr>
        <w:t>External</w:t>
      </w:r>
      <w:r w:rsidRPr="00395B0C">
        <w:rPr>
          <w:rFonts w:cs="Arial"/>
          <w:szCs w:val="24"/>
        </w:rPr>
        <w:t xml:space="preserve"> Scrutiny Committee for the 2021/22 municipal year is set out at Appendix 'A'.</w:t>
      </w:r>
    </w:p>
    <w:p w14:paraId="63D7D8A1" w14:textId="77777777" w:rsidR="0081570C" w:rsidRPr="00395B0C" w:rsidRDefault="0081570C" w:rsidP="00C94A4E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6A9E7998" w14:textId="42B25C7F" w:rsidR="0081570C" w:rsidRPr="00395B0C" w:rsidRDefault="0081570C" w:rsidP="00C94A4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395B0C">
        <w:rPr>
          <w:rFonts w:cs="Arial"/>
          <w:szCs w:val="24"/>
        </w:rPr>
        <w:t xml:space="preserve">The work programme will be presented to each meeting for consideration by the </w:t>
      </w:r>
      <w:r w:rsidR="00C94A4E">
        <w:rPr>
          <w:rFonts w:cs="Arial"/>
          <w:szCs w:val="24"/>
        </w:rPr>
        <w:t>c</w:t>
      </w:r>
      <w:r w:rsidRPr="00395B0C">
        <w:rPr>
          <w:rFonts w:cs="Arial"/>
          <w:szCs w:val="24"/>
        </w:rPr>
        <w:t>ommittee.</w:t>
      </w:r>
    </w:p>
    <w:p w14:paraId="5CABA5A4" w14:textId="77777777" w:rsidR="0081570C" w:rsidRPr="00805A25" w:rsidRDefault="0081570C" w:rsidP="00C94A4E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3FFE7439" w14:textId="77777777" w:rsidR="0081570C" w:rsidRPr="008A75EF" w:rsidRDefault="0081570C" w:rsidP="00C94A4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05A25">
        <w:rPr>
          <w:rFonts w:cs="Arial"/>
          <w:szCs w:val="24"/>
        </w:rPr>
        <w:t xml:space="preserve">Members are requested to discuss and agree the draft work programme, discuss any additional representation </w:t>
      </w:r>
      <w:r w:rsidRPr="008A75EF">
        <w:rPr>
          <w:rFonts w:cs="Arial"/>
          <w:szCs w:val="24"/>
        </w:rPr>
        <w:t>from key officers</w:t>
      </w:r>
      <w:r>
        <w:rPr>
          <w:rFonts w:cs="Arial"/>
          <w:szCs w:val="24"/>
        </w:rPr>
        <w:t xml:space="preserve">, cabinet members and </w:t>
      </w:r>
      <w:r w:rsidRPr="008A75EF">
        <w:rPr>
          <w:rFonts w:cs="Arial"/>
          <w:szCs w:val="24"/>
        </w:rPr>
        <w:t>partners and consider key lines of enquiry for future meeting topics.</w:t>
      </w:r>
    </w:p>
    <w:p w14:paraId="1FBD7AE9" w14:textId="77777777" w:rsidR="0081570C" w:rsidRPr="0081570C" w:rsidRDefault="0081570C" w:rsidP="00C94A4E">
      <w:pPr>
        <w:pStyle w:val="Heading1"/>
        <w:jc w:val="both"/>
        <w:rPr>
          <w:b w:val="0"/>
          <w:bCs/>
        </w:rPr>
      </w:pPr>
    </w:p>
    <w:p w14:paraId="43210C12" w14:textId="77777777" w:rsidR="0081570C" w:rsidRPr="0081570C" w:rsidRDefault="0081570C" w:rsidP="00C94A4E">
      <w:pPr>
        <w:pStyle w:val="Heading1"/>
        <w:jc w:val="both"/>
        <w:rPr>
          <w:b w:val="0"/>
          <w:bCs/>
        </w:rPr>
      </w:pPr>
    </w:p>
    <w:p w14:paraId="65D8D6B1" w14:textId="77777777" w:rsidR="003E6A45" w:rsidRDefault="003E6A45" w:rsidP="00C94A4E">
      <w:pPr>
        <w:pStyle w:val="Heading1"/>
        <w:jc w:val="both"/>
      </w:pPr>
      <w:r>
        <w:t>Consultations</w:t>
      </w:r>
    </w:p>
    <w:p w14:paraId="4AB1416E" w14:textId="77777777" w:rsidR="001734EA" w:rsidRPr="001734EA" w:rsidRDefault="001734EA" w:rsidP="00C94A4E">
      <w:pPr>
        <w:jc w:val="both"/>
      </w:pPr>
    </w:p>
    <w:p w14:paraId="0D27FFD7" w14:textId="77777777" w:rsidR="001734EA" w:rsidRPr="001734EA" w:rsidRDefault="0081570C" w:rsidP="00C94A4E">
      <w:pPr>
        <w:jc w:val="both"/>
      </w:pPr>
      <w:r>
        <w:rPr>
          <w:rFonts w:cs="Arial"/>
          <w:szCs w:val="24"/>
        </w:rPr>
        <w:t>N/A</w:t>
      </w:r>
    </w:p>
    <w:p w14:paraId="528E9DA4" w14:textId="77777777" w:rsidR="003E6A45" w:rsidRDefault="003E6A45" w:rsidP="00C94A4E">
      <w:pPr>
        <w:jc w:val="both"/>
      </w:pPr>
    </w:p>
    <w:p w14:paraId="444281CE" w14:textId="77777777" w:rsidR="00772BBA" w:rsidRDefault="003E6A45" w:rsidP="00C94A4E">
      <w:pPr>
        <w:jc w:val="both"/>
      </w:pPr>
      <w:r>
        <w:rPr>
          <w:b/>
        </w:rPr>
        <w:t>Implications</w:t>
      </w:r>
      <w:r>
        <w:t xml:space="preserve">: </w:t>
      </w:r>
    </w:p>
    <w:p w14:paraId="467AA4E3" w14:textId="77777777" w:rsidR="0081570C" w:rsidRDefault="0081570C" w:rsidP="00C94A4E">
      <w:pPr>
        <w:jc w:val="both"/>
      </w:pPr>
    </w:p>
    <w:p w14:paraId="6A146544" w14:textId="77777777" w:rsidR="0081570C" w:rsidRDefault="0081570C" w:rsidP="00C94A4E">
      <w:pPr>
        <w:jc w:val="both"/>
      </w:pPr>
      <w:r>
        <w:t>This item has the following implications, as indicated:</w:t>
      </w:r>
    </w:p>
    <w:p w14:paraId="2B7DC283" w14:textId="77777777" w:rsidR="00772BBA" w:rsidRDefault="00772BBA" w:rsidP="00C94A4E">
      <w:pPr>
        <w:jc w:val="both"/>
      </w:pPr>
    </w:p>
    <w:p w14:paraId="129BE925" w14:textId="77777777" w:rsidR="0081570C" w:rsidRPr="00092B2F" w:rsidRDefault="0081570C" w:rsidP="00C94A4E">
      <w:pPr>
        <w:jc w:val="both"/>
        <w:rPr>
          <w:b/>
        </w:rPr>
      </w:pPr>
      <w:r w:rsidRPr="00092B2F">
        <w:rPr>
          <w:b/>
        </w:rPr>
        <w:t>Risk management</w:t>
      </w:r>
    </w:p>
    <w:p w14:paraId="024BE3D9" w14:textId="77777777" w:rsidR="0081570C" w:rsidRDefault="0081570C" w:rsidP="00C94A4E">
      <w:pPr>
        <w:jc w:val="both"/>
      </w:pPr>
    </w:p>
    <w:p w14:paraId="3470A02C" w14:textId="77777777" w:rsidR="0081570C" w:rsidRDefault="0081570C" w:rsidP="00C94A4E">
      <w:pPr>
        <w:pStyle w:val="Header"/>
        <w:jc w:val="both"/>
      </w:pPr>
      <w:r>
        <w:t>This report has no significant risk implications.</w:t>
      </w:r>
    </w:p>
    <w:p w14:paraId="5FBD957F" w14:textId="77777777" w:rsidR="003E6A45" w:rsidRDefault="003E6A45" w:rsidP="00C94A4E">
      <w:pPr>
        <w:pStyle w:val="Heading5"/>
        <w:jc w:val="both"/>
        <w:rPr>
          <w:rFonts w:ascii="Arial" w:hAnsi="Arial"/>
        </w:rPr>
      </w:pPr>
    </w:p>
    <w:p w14:paraId="071D0DFE" w14:textId="77777777" w:rsidR="003E6A45" w:rsidRDefault="003E6A45" w:rsidP="00C94A4E">
      <w:pPr>
        <w:pStyle w:val="Heading5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14:paraId="00AE8F7C" w14:textId="77777777" w:rsidR="003E6A45" w:rsidRDefault="003E6A45" w:rsidP="00C94A4E">
      <w:pPr>
        <w:pStyle w:val="Heading5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14:paraId="43C34317" w14:textId="77777777" w:rsidR="003E6A45" w:rsidRDefault="003E6A45" w:rsidP="00C94A4E">
      <w:pPr>
        <w:jc w:val="both"/>
      </w:pPr>
    </w:p>
    <w:tbl>
      <w:tblPr>
        <w:tblW w:w="0" w:type="auto"/>
        <w:tblLayout w:type="fixed"/>
        <w:tblLook w:val="000C" w:firstRow="0" w:lastRow="0" w:firstColumn="0" w:lastColumn="0" w:noHBand="0" w:noVBand="0"/>
      </w:tblPr>
      <w:tblGrid>
        <w:gridCol w:w="3227"/>
        <w:gridCol w:w="2775"/>
        <w:gridCol w:w="3178"/>
      </w:tblGrid>
      <w:tr w:rsidR="00276663" w14:paraId="48F512A3" w14:textId="77777777">
        <w:tc>
          <w:tcPr>
            <w:tcW w:w="3227" w:type="dxa"/>
          </w:tcPr>
          <w:p w14:paraId="34F1A84B" w14:textId="77777777" w:rsidR="003E6A45" w:rsidRDefault="003E6A45" w:rsidP="00C94A4E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14:paraId="35D20982" w14:textId="77777777" w:rsidR="003E6A45" w:rsidRDefault="003E6A45" w:rsidP="00C94A4E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14:paraId="55C385E9" w14:textId="77777777" w:rsidR="003E6A45" w:rsidRDefault="003E6A45" w:rsidP="00C94A4E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</w:t>
            </w:r>
            <w:r w:rsidR="00772BBA">
              <w:rPr>
                <w:rFonts w:ascii="Arial" w:hAnsi="Arial"/>
                <w:u w:val="none"/>
              </w:rPr>
              <w:t>Tel</w:t>
            </w:r>
          </w:p>
        </w:tc>
      </w:tr>
      <w:tr w:rsidR="00276663" w14:paraId="41060DFF" w14:textId="77777777">
        <w:tc>
          <w:tcPr>
            <w:tcW w:w="3227" w:type="dxa"/>
          </w:tcPr>
          <w:p w14:paraId="7CD8CCA1" w14:textId="77777777" w:rsidR="003E6A45" w:rsidRDefault="003E6A45" w:rsidP="00C94A4E">
            <w:pPr>
              <w:pStyle w:val="Heading7"/>
              <w:jc w:val="both"/>
              <w:rPr>
                <w:rFonts w:ascii="Arial" w:hAnsi="Arial"/>
                <w:u w:val="none"/>
              </w:rPr>
            </w:pPr>
          </w:p>
          <w:p w14:paraId="242F3F64" w14:textId="77777777" w:rsidR="003E6A45" w:rsidRDefault="0081570C" w:rsidP="00C94A4E">
            <w:pPr>
              <w:jc w:val="both"/>
            </w:pPr>
            <w:r>
              <w:t>None</w:t>
            </w:r>
            <w:r w:rsidR="00463B8D">
              <w:t xml:space="preserve"> </w:t>
            </w:r>
          </w:p>
        </w:tc>
        <w:tc>
          <w:tcPr>
            <w:tcW w:w="2775" w:type="dxa"/>
          </w:tcPr>
          <w:p w14:paraId="439F9F64" w14:textId="77777777" w:rsidR="003E6A45" w:rsidRDefault="003E6A45" w:rsidP="00C94A4E">
            <w:pPr>
              <w:pStyle w:val="Heading7"/>
              <w:jc w:val="both"/>
              <w:rPr>
                <w:rFonts w:ascii="Arial" w:hAnsi="Arial"/>
                <w:u w:val="none"/>
              </w:rPr>
            </w:pPr>
          </w:p>
          <w:p w14:paraId="5DB2A4C8" w14:textId="77777777" w:rsidR="003E6A45" w:rsidRDefault="003E6A45" w:rsidP="00C94A4E">
            <w:pPr>
              <w:jc w:val="both"/>
            </w:pPr>
          </w:p>
        </w:tc>
        <w:tc>
          <w:tcPr>
            <w:tcW w:w="3178" w:type="dxa"/>
          </w:tcPr>
          <w:p w14:paraId="29686440" w14:textId="77777777" w:rsidR="003E6A45" w:rsidRDefault="003E6A45" w:rsidP="00C94A4E">
            <w:pPr>
              <w:jc w:val="both"/>
            </w:pPr>
          </w:p>
          <w:p w14:paraId="24DAABB1" w14:textId="77777777" w:rsidR="003E6A45" w:rsidRDefault="003E6A45" w:rsidP="00C94A4E">
            <w:pPr>
              <w:jc w:val="both"/>
            </w:pPr>
          </w:p>
          <w:p w14:paraId="73F960DE" w14:textId="77777777" w:rsidR="003E6A45" w:rsidRDefault="003E6A45" w:rsidP="00C94A4E">
            <w:pPr>
              <w:jc w:val="both"/>
            </w:pPr>
          </w:p>
        </w:tc>
      </w:tr>
      <w:tr w:rsidR="00276663" w14:paraId="44B42319" w14:textId="77777777">
        <w:tc>
          <w:tcPr>
            <w:tcW w:w="9180" w:type="dxa"/>
            <w:gridSpan w:val="3"/>
          </w:tcPr>
          <w:p w14:paraId="2053D877" w14:textId="77777777" w:rsidR="003E6A45" w:rsidRDefault="003E6A45" w:rsidP="00C94A4E">
            <w:pPr>
              <w:jc w:val="both"/>
            </w:pPr>
            <w:r>
              <w:t>Reason for inclusion in Part II, if appropriate</w:t>
            </w:r>
          </w:p>
          <w:p w14:paraId="4BA40520" w14:textId="77777777" w:rsidR="003E6A45" w:rsidRDefault="003E6A45" w:rsidP="00C94A4E">
            <w:pPr>
              <w:jc w:val="both"/>
            </w:pPr>
          </w:p>
          <w:p w14:paraId="6E6589CB" w14:textId="77777777" w:rsidR="003E6A45" w:rsidRDefault="00463B8D" w:rsidP="00C94A4E">
            <w:pPr>
              <w:jc w:val="both"/>
            </w:pPr>
            <w:r>
              <w:t>N/A</w:t>
            </w:r>
          </w:p>
          <w:p w14:paraId="48642389" w14:textId="77777777" w:rsidR="003E6A45" w:rsidRDefault="003E6A45" w:rsidP="00C94A4E">
            <w:pPr>
              <w:jc w:val="both"/>
            </w:pPr>
          </w:p>
        </w:tc>
      </w:tr>
    </w:tbl>
    <w:p w14:paraId="4DB3583D" w14:textId="77777777" w:rsidR="003E6A45" w:rsidRDefault="003E6A45" w:rsidP="00C94A4E">
      <w:pPr>
        <w:jc w:val="both"/>
      </w:pPr>
    </w:p>
    <w:sectPr w:rsidR="003E6A45">
      <w:footerReference w:type="default" r:id="rId7"/>
      <w:footerReference w:type="first" r:id="rId8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D451B" w14:textId="77777777" w:rsidR="0052123C" w:rsidRDefault="0052123C">
      <w:r>
        <w:separator/>
      </w:r>
    </w:p>
  </w:endnote>
  <w:endnote w:type="continuationSeparator" w:id="0">
    <w:p w14:paraId="5D1B8A3A" w14:textId="77777777" w:rsidR="0052123C" w:rsidRDefault="0052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276663" w14:paraId="176FAE51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0E9223AF" w14:textId="77777777" w:rsidR="003C6759" w:rsidRDefault="003C6759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327F26AE" w14:textId="77777777" w:rsidR="003C6759" w:rsidRDefault="003C6759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276663" w14:paraId="79ADB9DC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1A1383A3" w14:textId="77777777" w:rsidR="003C6759" w:rsidRDefault="003C6759">
          <w:pPr>
            <w:pStyle w:val="Footer"/>
            <w:tabs>
              <w:tab w:val="clear" w:pos="4153"/>
            </w:tabs>
            <w:ind w:right="-45"/>
            <w:jc w:val="right"/>
          </w:pPr>
          <w:r>
            <w:pict w14:anchorId="712E4C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A4 65MM" style="width:99pt;height:49.5pt;visibility:visible" wrapcoords="-164 0 -164 21273 21600 21273 21600 0 -164 0" o:allowoverlap="f">
                <v:imagedata r:id="rId1" o:title=""/>
              </v:shape>
            </w:pict>
          </w:r>
        </w:p>
      </w:tc>
    </w:tr>
  </w:tbl>
  <w:p w14:paraId="18C02F3A" w14:textId="77777777" w:rsidR="003C6759" w:rsidRDefault="003C6759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CF40C" w14:textId="77777777" w:rsidR="0052123C" w:rsidRDefault="0052123C">
      <w:r>
        <w:separator/>
      </w:r>
    </w:p>
  </w:footnote>
  <w:footnote w:type="continuationSeparator" w:id="0">
    <w:p w14:paraId="4EB8F1B7" w14:textId="77777777" w:rsidR="0052123C" w:rsidRDefault="0052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6A26"/>
    <w:multiLevelType w:val="hybridMultilevel"/>
    <w:tmpl w:val="020CF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1EEF"/>
    <w:multiLevelType w:val="hybridMultilevel"/>
    <w:tmpl w:val="FBC2C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06C2"/>
    <w:multiLevelType w:val="hybridMultilevel"/>
    <w:tmpl w:val="B570F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95E9E"/>
    <w:multiLevelType w:val="hybridMultilevel"/>
    <w:tmpl w:val="1BE814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52A6"/>
    <w:multiLevelType w:val="hybridMultilevel"/>
    <w:tmpl w:val="789A2FE4"/>
    <w:lvl w:ilvl="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4203C"/>
    <w:multiLevelType w:val="hybridMultilevel"/>
    <w:tmpl w:val="009CD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A1B85"/>
    <w:multiLevelType w:val="hybridMultilevel"/>
    <w:tmpl w:val="F7B475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B625D"/>
    <w:multiLevelType w:val="hybridMultilevel"/>
    <w:tmpl w:val="B19C2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3AFE"/>
    <w:multiLevelType w:val="hybridMultilevel"/>
    <w:tmpl w:val="C56EC1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07460"/>
    <w:multiLevelType w:val="hybridMultilevel"/>
    <w:tmpl w:val="8D161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A45"/>
    <w:rsid w:val="00092B2F"/>
    <w:rsid w:val="000B20A8"/>
    <w:rsid w:val="00102604"/>
    <w:rsid w:val="00114DD5"/>
    <w:rsid w:val="00140CFD"/>
    <w:rsid w:val="001734EA"/>
    <w:rsid w:val="00275E6A"/>
    <w:rsid w:val="00276663"/>
    <w:rsid w:val="0028461B"/>
    <w:rsid w:val="00285867"/>
    <w:rsid w:val="00293799"/>
    <w:rsid w:val="002B11AF"/>
    <w:rsid w:val="0030581F"/>
    <w:rsid w:val="003315E3"/>
    <w:rsid w:val="00354CAC"/>
    <w:rsid w:val="00357954"/>
    <w:rsid w:val="003B4142"/>
    <w:rsid w:val="003C6759"/>
    <w:rsid w:val="003E568D"/>
    <w:rsid w:val="003E6A45"/>
    <w:rsid w:val="003F6720"/>
    <w:rsid w:val="004222BD"/>
    <w:rsid w:val="00440F38"/>
    <w:rsid w:val="0044710C"/>
    <w:rsid w:val="00453AC6"/>
    <w:rsid w:val="00463B8D"/>
    <w:rsid w:val="00464E72"/>
    <w:rsid w:val="00480F91"/>
    <w:rsid w:val="004C4F1C"/>
    <w:rsid w:val="004D5815"/>
    <w:rsid w:val="0052123C"/>
    <w:rsid w:val="005378A2"/>
    <w:rsid w:val="00581BB4"/>
    <w:rsid w:val="005A5952"/>
    <w:rsid w:val="005F7A77"/>
    <w:rsid w:val="00621B00"/>
    <w:rsid w:val="0063182E"/>
    <w:rsid w:val="0064342B"/>
    <w:rsid w:val="00725DCD"/>
    <w:rsid w:val="007462DD"/>
    <w:rsid w:val="00746604"/>
    <w:rsid w:val="00772BBA"/>
    <w:rsid w:val="007A5686"/>
    <w:rsid w:val="007A5946"/>
    <w:rsid w:val="007B0FEC"/>
    <w:rsid w:val="007B5200"/>
    <w:rsid w:val="007D2E93"/>
    <w:rsid w:val="007E7A9F"/>
    <w:rsid w:val="007F3EFE"/>
    <w:rsid w:val="0081570C"/>
    <w:rsid w:val="008168EA"/>
    <w:rsid w:val="00821C8F"/>
    <w:rsid w:val="008A0922"/>
    <w:rsid w:val="008A5E88"/>
    <w:rsid w:val="008A6C4F"/>
    <w:rsid w:val="008C4A95"/>
    <w:rsid w:val="009222F1"/>
    <w:rsid w:val="009A27D3"/>
    <w:rsid w:val="009B3418"/>
    <w:rsid w:val="009B61F1"/>
    <w:rsid w:val="009D3869"/>
    <w:rsid w:val="00A03F3A"/>
    <w:rsid w:val="00AC1896"/>
    <w:rsid w:val="00AC507E"/>
    <w:rsid w:val="00B53D90"/>
    <w:rsid w:val="00B644F6"/>
    <w:rsid w:val="00B67789"/>
    <w:rsid w:val="00BB08CC"/>
    <w:rsid w:val="00BC530B"/>
    <w:rsid w:val="00C20DC0"/>
    <w:rsid w:val="00C334A5"/>
    <w:rsid w:val="00C43FDD"/>
    <w:rsid w:val="00C572A2"/>
    <w:rsid w:val="00C94A4E"/>
    <w:rsid w:val="00CC4F0C"/>
    <w:rsid w:val="00CC7A86"/>
    <w:rsid w:val="00CD5239"/>
    <w:rsid w:val="00D520D2"/>
    <w:rsid w:val="00DA6EED"/>
    <w:rsid w:val="00DD471B"/>
    <w:rsid w:val="00E34985"/>
    <w:rsid w:val="00E365B2"/>
    <w:rsid w:val="00E714BD"/>
    <w:rsid w:val="00EA45E5"/>
    <w:rsid w:val="00EB06F5"/>
    <w:rsid w:val="00EE503F"/>
    <w:rsid w:val="00F642C1"/>
    <w:rsid w:val="00F676A2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F96FEB"/>
  <w15:chartTrackingRefBased/>
  <w15:docId w15:val="{4F98B517-C8A4-4F1F-AF6D-5BED386E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</w:style>
  <w:style w:type="paragraph" w:customStyle="1" w:styleId="arial11">
    <w:name w:val="arial11"/>
    <w:basedOn w:val="Normal"/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C6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75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C675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675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4C4F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Sherman, Marianne</cp:lastModifiedBy>
  <cp:revision>2</cp:revision>
  <cp:lastPrinted>2002-09-23T10:55:00Z</cp:lastPrinted>
  <dcterms:created xsi:type="dcterms:W3CDTF">2021-12-17T12:22:00Z</dcterms:created>
  <dcterms:modified xsi:type="dcterms:W3CDTF">2021-12-17T12:22:00Z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External Scrutiny Committee</vt:lpwstr>
  </property>
  <property fmtid="{D5CDD505-2E9C-101B-9397-08002B2CF9AE}" pid="3" name="IssueTitle">
    <vt:lpwstr>Lancashire Strategic Assessment 2022-2025</vt:lpwstr>
  </property>
  <property fmtid="{D5CDD505-2E9C-101B-9397-08002B2CF9AE}" pid="4" name="LeadOfficer">
    <vt:lpwstr>Debbie Thompson</vt:lpwstr>
  </property>
  <property fmtid="{D5CDD505-2E9C-101B-9397-08002B2CF9AE}" pid="5" name="LeadOfficerEmail">
    <vt:lpwstr>debbie.thompson@lancashire.gov.uk</vt:lpwstr>
  </property>
  <property fmtid="{D5CDD505-2E9C-101B-9397-08002B2CF9AE}" pid="6" name="LeadOfficerTel">
    <vt:lpwstr>Tel: 01772 625290</vt:lpwstr>
  </property>
  <property fmtid="{D5CDD505-2E9C-101B-9397-08002B2CF9AE}" pid="7" name="MeetingDate">
    <vt:lpwstr>Monday, 29 November 2021</vt:lpwstr>
  </property>
  <property fmtid="{D5CDD505-2E9C-101B-9397-08002B2CF9AE}" pid="8" name="priority">
    <vt:lpwstr>Delivering better services;</vt:lpwstr>
  </property>
  <property fmtid="{D5CDD505-2E9C-101B-9397-08002B2CF9AE}" pid="9" name="Wards">
    <vt:lpwstr>(All Divisions);</vt:lpwstr>
  </property>
  <property fmtid="{D5CDD505-2E9C-101B-9397-08002B2CF9AE}" pid="10" name="_AdHocReviewCycleID">
    <vt:i4>-972722728</vt:i4>
  </property>
  <property fmtid="{D5CDD505-2E9C-101B-9397-08002B2CF9AE}" pid="11" name="_AuthorEmail">
    <vt:lpwstr>Chris.Mather@css.lancscc.gov.uk</vt:lpwstr>
  </property>
  <property fmtid="{D5CDD505-2E9C-101B-9397-08002B2CF9AE}" pid="12" name="_AuthorEmailDisplayName">
    <vt:lpwstr>Mather, Chris</vt:lpwstr>
  </property>
  <property fmtid="{D5CDD505-2E9C-101B-9397-08002B2CF9AE}" pid="13" name="_EmailSubject">
    <vt:lpwstr>New Committee templates</vt:lpwstr>
  </property>
  <property fmtid="{D5CDD505-2E9C-101B-9397-08002B2CF9AE}" pid="14" name="_ReviewingToolsShownOnce">
    <vt:lpwstr/>
  </property>
</Properties>
</file>